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別記様式第２号（第７条関係）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「今治市中学校就学自転車等購入クーポン」返還届出書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（宛先）今治市長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　　　　　　　申請者　住　　所　</w:t>
      </w:r>
      <w:r>
        <w:rPr>
          <w:rFonts w:hint="eastAsia"/>
          <w:u w:val="dotted" w:color="auto"/>
        </w:rPr>
        <w:t>　　　　　　　　　　　　　　　　　　　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　　　　　　（保護者）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　　　　　　　　　　　氏　　名　</w:t>
      </w:r>
      <w:r>
        <w:rPr>
          <w:rFonts w:hint="eastAsia"/>
          <w:u w:val="dotted" w:color="auto"/>
        </w:rPr>
        <w:t>　　　　　　　　　　　　　　　　　　　</w:t>
      </w: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　　　　　　　　　　　　　　　　　　電話番号　</w:t>
      </w:r>
      <w:r>
        <w:rPr>
          <w:rFonts w:hint="eastAsia"/>
          <w:u w:val="dotted" w:color="auto"/>
        </w:rPr>
        <w:t>　　　　　　　　　　　　　　　　　　　</w:t>
      </w:r>
    </w:p>
    <w:p>
      <w:pPr>
        <w:pStyle w:val="0"/>
        <w:spacing w:line="180" w:lineRule="exac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pacing w:line="260" w:lineRule="exact"/>
        <w:jc w:val="right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今治市中学校就学自転車等購入クーポン事業実施要綱の規定に基づき、今治市中学校就学自転車等購入クーポンの返還を届け出ます。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※対象児童１人につき返還届出書１枚を提出してください。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※□欄に該当する場合は☑印を付してください。</w:t>
      </w:r>
    </w:p>
    <w:tbl>
      <w:tblPr>
        <w:tblStyle w:val="35"/>
        <w:tblW w:w="90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3"/>
        <w:gridCol w:w="2507"/>
        <w:gridCol w:w="1037"/>
        <w:gridCol w:w="1595"/>
        <w:gridCol w:w="2632"/>
      </w:tblGrid>
      <w:tr>
        <w:trPr>
          <w:trHeight w:val="1040" w:hRule="atLeast"/>
        </w:trPr>
        <w:tc>
          <w:tcPr>
            <w:tcW w:w="1253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対象児童</w:t>
            </w:r>
          </w:p>
        </w:tc>
        <w:tc>
          <w:tcPr>
            <w:tcW w:w="250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　名</w:t>
            </w:r>
          </w:p>
        </w:tc>
        <w:tc>
          <w:tcPr>
            <w:tcW w:w="2632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　年　　月　　日</w:t>
            </w:r>
            <w:bookmarkStart w:id="0" w:name="_GoBack"/>
            <w:bookmarkEnd w:id="0"/>
          </w:p>
        </w:tc>
        <w:tc>
          <w:tcPr>
            <w:tcW w:w="2632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学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校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992" w:hRule="atLeast"/>
        </w:trPr>
        <w:tc>
          <w:tcPr>
            <w:tcW w:w="125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7"/>
                <w:kern w:val="0"/>
                <w:fitText w:val="860" w:id="1"/>
              </w:rPr>
              <w:t>保護</w:t>
            </w:r>
            <w:r>
              <w:rPr>
                <w:rFonts w:hint="eastAsia" w:asciiTheme="minorEastAsia" w:hAnsiTheme="minorEastAsia"/>
                <w:spacing w:val="1"/>
                <w:kern w:val="0"/>
                <w:fitText w:val="860" w:id="1"/>
              </w:rPr>
              <w:t>者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kern w:val="0"/>
                <w:sz w:val="18"/>
              </w:rPr>
              <w:t>(</w:t>
            </w:r>
            <w:r>
              <w:rPr>
                <w:rFonts w:hint="eastAsia" w:asciiTheme="minorEastAsia" w:hAnsiTheme="minorEastAsia"/>
                <w:w w:val="80"/>
                <w:kern w:val="0"/>
                <w:sz w:val="18"/>
              </w:rPr>
              <w:t>交付対象者</w:t>
            </w:r>
            <w:r>
              <w:rPr>
                <w:rFonts w:hint="eastAsia" w:asciiTheme="minorEastAsia" w:hAnsiTheme="minorEastAsia"/>
                <w:kern w:val="0"/>
                <w:sz w:val="18"/>
              </w:rPr>
              <w:t>)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申請者と同じ</w:t>
            </w:r>
          </w:p>
        </w:tc>
        <w:tc>
          <w:tcPr>
            <w:tcW w:w="4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保護者氏名</w:t>
            </w:r>
            <w:r>
              <w:rPr>
                <w:rFonts w:hint="eastAsia" w:asciiTheme="minorEastAsia" w:hAnsiTheme="minorEastAsia"/>
                <w:sz w:val="18"/>
              </w:rPr>
              <w:t>（申請者と異なる場合に記入）</w:t>
            </w:r>
          </w:p>
        </w:tc>
      </w:tr>
      <w:tr>
        <w:trPr>
          <w:trHeight w:val="992" w:hRule="atLeast"/>
        </w:trPr>
        <w:tc>
          <w:tcPr>
            <w:tcW w:w="1253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返還事由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w w:val="80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□　</w:t>
            </w:r>
            <w:r>
              <w:rPr>
                <w:rFonts w:hint="eastAsia" w:asciiTheme="minorEastAsia" w:hAnsiTheme="minorEastAsia"/>
                <w:w w:val="80"/>
                <w:kern w:val="0"/>
              </w:rPr>
              <w:t>対象児童を監護養育しなくなった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□　市外へ転出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□　その他（　　　　　　　　）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返還事由の発生（予定）日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</w:p>
          <w:p>
            <w:pPr>
              <w:pStyle w:val="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年　　　月　　　日</w:t>
            </w:r>
          </w:p>
        </w:tc>
        <w:tc>
          <w:tcPr>
            <w:tcW w:w="422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返還するクーポンの枚数</w:t>
            </w:r>
          </w:p>
          <w:p>
            <w:pPr>
              <w:pStyle w:val="0"/>
              <w:ind w:firstLine="1554" w:firstLineChars="70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</w:t>
            </w:r>
            <w:r>
              <w:rPr>
                <w:rFonts w:hint="eastAsia" w:asciiTheme="minorEastAsia" w:hAnsiTheme="minorEastAsia"/>
                <w:kern w:val="0"/>
                <w:u w:val="single" w:color="auto"/>
              </w:rPr>
              <w:t>　　　　　　</w:t>
            </w:r>
            <w:r>
              <w:rPr>
                <w:rFonts w:hint="eastAsia" w:asciiTheme="minorEastAsia" w:hAnsiTheme="minorEastAsia"/>
                <w:kern w:val="0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u w:val="single" w:color="auto"/>
              </w:rPr>
              <w:t>枚</w:t>
            </w:r>
          </w:p>
        </w:tc>
      </w:tr>
      <w:tr>
        <w:trPr>
          <w:trHeight w:val="992" w:hRule="atLeast"/>
        </w:trPr>
        <w:tc>
          <w:tcPr>
            <w:tcW w:w="9024" w:type="dxa"/>
            <w:gridSpan w:val="5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備　　考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A40C4A2"/>
    <w:lvl w:ilvl="0" w:tplc="68B0C0F8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next w:val="16"/>
    <w:link w:val="0"/>
    <w:uiPriority w:val="0"/>
    <w:rPr>
      <w:dstrike w:val="0"/>
      <w:color w:val="1740C7"/>
      <w:u w:val="non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Theme="minorEastAsia" w:hAnsiTheme="minorEastAsia"/>
    </w:rPr>
  </w:style>
  <w:style w:type="character" w:styleId="30" w:customStyle="1">
    <w:name w:val="記 (文字)"/>
    <w:basedOn w:val="10"/>
    <w:next w:val="30"/>
    <w:link w:val="29"/>
    <w:uiPriority w:val="0"/>
    <w:rPr>
      <w:rFonts w:asciiTheme="minorEastAsia" w:hAnsiTheme="minorEastAsia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Theme="minorEastAsia" w:hAnsiTheme="minorEastAsia"/>
    </w:rPr>
  </w:style>
  <w:style w:type="character" w:styleId="32" w:customStyle="1">
    <w:name w:val="結語 (文字)"/>
    <w:basedOn w:val="10"/>
    <w:next w:val="32"/>
    <w:link w:val="31"/>
    <w:uiPriority w:val="0"/>
    <w:rPr>
      <w:rFonts w:asciiTheme="minorEastAsia" w:hAnsiTheme="minorEastAsia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1"/>
    <w:basedOn w:val="11"/>
    <w:next w:val="3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10</Pages>
  <Words>37</Words>
  <Characters>6279</Characters>
  <Application>JUST Note</Application>
  <Lines>2382</Lines>
  <Paragraphs>233</Paragraphs>
  <CharactersWithSpaces>7198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cp:lastPrinted>2023-04-25T01:06:00Z</cp:lastPrinted>
  <dcterms:created xsi:type="dcterms:W3CDTF">2023-02-05T07:31:00Z</dcterms:created>
  <dcterms:modified xsi:type="dcterms:W3CDTF">2023-06-22T01:00:58Z</dcterms:modified>
  <cp:revision>5</cp:revision>
</cp:coreProperties>
</file>