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2354" w14:textId="77777777" w:rsidR="00E53139" w:rsidRPr="00737586" w:rsidRDefault="00E53139" w:rsidP="00E53139">
      <w:pPr>
        <w:contextualSpacing/>
        <w:rPr>
          <w:rFonts w:asciiTheme="minorEastAsia" w:hAnsiTheme="minorEastAsia"/>
        </w:rPr>
      </w:pPr>
      <w:r w:rsidRPr="00737586">
        <w:rPr>
          <w:rFonts w:asciiTheme="minorEastAsia" w:hAnsiTheme="minorEastAsia" w:hint="eastAsia"/>
        </w:rPr>
        <w:t>別記様式第１号（第６条関係）</w:t>
      </w:r>
      <w:r w:rsidRPr="00737586">
        <w:rPr>
          <w:rFonts w:hint="eastAsia"/>
        </w:rPr>
        <w:t xml:space="preserve"> </w:t>
      </w:r>
    </w:p>
    <w:p w14:paraId="432E0078" w14:textId="77777777" w:rsidR="00E53139" w:rsidRPr="00737586" w:rsidRDefault="00E53139" w:rsidP="00E53139">
      <w:pPr>
        <w:contextualSpacing/>
        <w:rPr>
          <w:rFonts w:asciiTheme="minorEastAsia" w:hAnsiTheme="minorEastAsia"/>
        </w:rPr>
      </w:pPr>
    </w:p>
    <w:p w14:paraId="56D4C2D9" w14:textId="77777777" w:rsidR="00E53139" w:rsidRPr="00737586" w:rsidRDefault="00E53139" w:rsidP="00E53139">
      <w:pPr>
        <w:contextualSpacing/>
        <w:jc w:val="center"/>
      </w:pPr>
      <w:r w:rsidRPr="00737586">
        <w:rPr>
          <w:rFonts w:hint="eastAsia"/>
        </w:rPr>
        <w:t>今治市幼児</w:t>
      </w:r>
      <w:r w:rsidRPr="00737586">
        <w:rPr>
          <w:rFonts w:hint="eastAsia"/>
          <w:szCs w:val="21"/>
        </w:rPr>
        <w:t>、学生</w:t>
      </w:r>
      <w:r w:rsidRPr="00737586">
        <w:rPr>
          <w:rFonts w:hint="eastAsia"/>
        </w:rPr>
        <w:t>及び高齢者自転車用ヘルメット利用促進事業店舗登録申請書</w:t>
      </w:r>
    </w:p>
    <w:p w14:paraId="3B43F512" w14:textId="77777777" w:rsidR="00E53139" w:rsidRPr="00737586" w:rsidRDefault="00E53139" w:rsidP="00E53139">
      <w:pPr>
        <w:contextualSpacing/>
        <w:jc w:val="center"/>
        <w:rPr>
          <w:rFonts w:asciiTheme="minorEastAsia" w:hAnsiTheme="minorEastAsia"/>
        </w:rPr>
      </w:pPr>
    </w:p>
    <w:p w14:paraId="391D7F24" w14:textId="77777777" w:rsidR="00E53139" w:rsidRPr="00737586" w:rsidRDefault="00E53139" w:rsidP="00E53139">
      <w:pPr>
        <w:contextualSpacing/>
        <w:jc w:val="right"/>
        <w:rPr>
          <w:rFonts w:asciiTheme="minorEastAsia" w:hAnsiTheme="minorEastAsia"/>
        </w:rPr>
      </w:pPr>
      <w:r w:rsidRPr="00737586">
        <w:rPr>
          <w:rFonts w:asciiTheme="minorEastAsia" w:hAnsiTheme="minorEastAsia" w:hint="eastAsia"/>
        </w:rPr>
        <w:t xml:space="preserve">年　　月　　日　</w:t>
      </w:r>
    </w:p>
    <w:p w14:paraId="3BA36C7C" w14:textId="77777777" w:rsidR="00E53139" w:rsidRPr="00737586" w:rsidRDefault="00E53139" w:rsidP="00E53139">
      <w:pPr>
        <w:ind w:firstLineChars="100" w:firstLine="212"/>
        <w:contextualSpacing/>
        <w:rPr>
          <w:rFonts w:asciiTheme="minorEastAsia" w:hAnsiTheme="minorEastAsia"/>
        </w:rPr>
      </w:pPr>
      <w:r w:rsidRPr="00737586">
        <w:rPr>
          <w:rFonts w:asciiTheme="minorEastAsia" w:hAnsiTheme="minorEastAsia" w:hint="eastAsia"/>
        </w:rPr>
        <w:t xml:space="preserve">（宛先）今治市長　</w:t>
      </w:r>
    </w:p>
    <w:p w14:paraId="078593D0" w14:textId="77777777" w:rsidR="00E53139" w:rsidRPr="00737586" w:rsidRDefault="00E53139" w:rsidP="00E53139">
      <w:pPr>
        <w:ind w:right="222" w:firstLineChars="2650" w:firstLine="5618"/>
        <w:contextualSpacing/>
        <w:jc w:val="left"/>
        <w:rPr>
          <w:rFonts w:asciiTheme="minorEastAsia" w:hAnsiTheme="minorEastAsia"/>
        </w:rPr>
      </w:pPr>
      <w:r w:rsidRPr="00737586">
        <w:rPr>
          <w:rFonts w:asciiTheme="minorEastAsia" w:hAnsiTheme="minorEastAsia" w:hint="eastAsia"/>
        </w:rPr>
        <w:t xml:space="preserve">住所　　　　　　　　　　　　 </w:t>
      </w:r>
    </w:p>
    <w:p w14:paraId="2A843FF8" w14:textId="77777777" w:rsidR="00E53139" w:rsidRPr="00737586" w:rsidRDefault="00E53139" w:rsidP="00E53139">
      <w:pPr>
        <w:ind w:firstLineChars="2650" w:firstLine="5618"/>
        <w:contextualSpacing/>
        <w:jc w:val="left"/>
        <w:rPr>
          <w:rFonts w:asciiTheme="minorEastAsia" w:hAnsiTheme="minorEastAsia"/>
        </w:rPr>
      </w:pPr>
      <w:r w:rsidRPr="00737586">
        <w:rPr>
          <w:rFonts w:asciiTheme="minorEastAsia" w:hAnsiTheme="minorEastAsia" w:hint="eastAsia"/>
        </w:rPr>
        <w:t xml:space="preserve">店舗名　　　　　　　　　　　 </w:t>
      </w:r>
    </w:p>
    <w:p w14:paraId="2E96E9C8" w14:textId="77777777" w:rsidR="00E53139" w:rsidRPr="00737586" w:rsidRDefault="00E53139" w:rsidP="00E53139">
      <w:pPr>
        <w:ind w:firstLineChars="2650" w:firstLine="5618"/>
        <w:contextualSpacing/>
        <w:jc w:val="left"/>
        <w:rPr>
          <w:rFonts w:asciiTheme="minorEastAsia" w:hAnsiTheme="minorEastAsia"/>
        </w:rPr>
      </w:pPr>
      <w:r w:rsidRPr="00737586">
        <w:rPr>
          <w:rFonts w:asciiTheme="minorEastAsia" w:hAnsiTheme="minorEastAsia" w:hint="eastAsia"/>
        </w:rPr>
        <w:t xml:space="preserve">代表者名　　　　　　　　　　 </w:t>
      </w:r>
    </w:p>
    <w:p w14:paraId="6E936B94" w14:textId="77777777" w:rsidR="00E53139" w:rsidRPr="00A65AFD" w:rsidRDefault="00E53139" w:rsidP="00E53139">
      <w:pPr>
        <w:contextualSpacing/>
        <w:jc w:val="right"/>
        <w:rPr>
          <w:rFonts w:asciiTheme="minorEastAsia" w:hAnsiTheme="minorEastAsia"/>
        </w:rPr>
      </w:pPr>
    </w:p>
    <w:p w14:paraId="28930960" w14:textId="77777777" w:rsidR="00E53139" w:rsidRPr="00737586" w:rsidRDefault="00E53139" w:rsidP="00E53139">
      <w:pPr>
        <w:ind w:right="-2" w:firstLineChars="100" w:firstLine="212"/>
        <w:contextualSpacing/>
        <w:rPr>
          <w:rFonts w:asciiTheme="minorEastAsia" w:hAnsiTheme="minorEastAsia"/>
        </w:rPr>
      </w:pPr>
      <w:r w:rsidRPr="00737586">
        <w:rPr>
          <w:rFonts w:asciiTheme="minorEastAsia" w:hAnsiTheme="minorEastAsia" w:hint="eastAsia"/>
        </w:rPr>
        <w:t>今治市幼児</w:t>
      </w:r>
      <w:r w:rsidRPr="00737586">
        <w:rPr>
          <w:rFonts w:hint="eastAsia"/>
          <w:szCs w:val="21"/>
        </w:rPr>
        <w:t>、学生</w:t>
      </w:r>
      <w:r w:rsidRPr="00737586">
        <w:rPr>
          <w:rFonts w:asciiTheme="minorEastAsia" w:hAnsiTheme="minorEastAsia" w:hint="eastAsia"/>
        </w:rPr>
        <w:t>及び高齢者自転車用ヘルメット利用促進事業費補助金交付要綱第６条の規定に基づき申請します。</w:t>
      </w:r>
    </w:p>
    <w:p w14:paraId="2BDB5E0D" w14:textId="77777777" w:rsidR="00E53139" w:rsidRPr="00737586" w:rsidRDefault="00E53139" w:rsidP="00E53139">
      <w:pPr>
        <w:ind w:right="-2" w:firstLineChars="100" w:firstLine="212"/>
        <w:contextualSpacing/>
        <w:rPr>
          <w:rFonts w:asciiTheme="minorEastAsia" w:hAnsiTheme="minorEastAsia"/>
        </w:rPr>
      </w:pPr>
      <w:r w:rsidRPr="00737586">
        <w:rPr>
          <w:rFonts w:asciiTheme="minorEastAsia" w:hAnsiTheme="minorEastAsia" w:hint="eastAsia"/>
        </w:rPr>
        <w:t>なお、申請に当たり今治市幼児</w:t>
      </w:r>
      <w:r w:rsidRPr="00737586">
        <w:rPr>
          <w:rFonts w:hint="eastAsia"/>
          <w:szCs w:val="21"/>
        </w:rPr>
        <w:t>、学生</w:t>
      </w:r>
      <w:r w:rsidRPr="00737586">
        <w:rPr>
          <w:rFonts w:asciiTheme="minorEastAsia" w:hAnsiTheme="minorEastAsia" w:hint="eastAsia"/>
        </w:rPr>
        <w:t>及び高齢者自転車用ヘルメット利用促進事業費補助金交付要綱を遵守することを誓います。</w:t>
      </w:r>
    </w:p>
    <w:p w14:paraId="19B3D8B7" w14:textId="77777777" w:rsidR="00E53139" w:rsidRPr="00737586" w:rsidRDefault="00E53139" w:rsidP="00E53139">
      <w:pPr>
        <w:ind w:right="-2" w:firstLineChars="100" w:firstLine="212"/>
        <w:contextualSpacing/>
        <w:rPr>
          <w:rFonts w:asciiTheme="minorEastAsia" w:hAnsiTheme="minorEastAsia"/>
        </w:rPr>
      </w:pPr>
    </w:p>
    <w:p w14:paraId="238D9C9B" w14:textId="77777777" w:rsidR="00E53139" w:rsidRPr="00737586" w:rsidRDefault="00E53139" w:rsidP="00E53139">
      <w:pPr>
        <w:ind w:right="-2"/>
        <w:contextualSpacing/>
        <w:jc w:val="left"/>
        <w:rPr>
          <w:rFonts w:asciiTheme="minorEastAsia" w:hAnsiTheme="minorEastAsia"/>
        </w:rPr>
      </w:pPr>
      <w:r w:rsidRPr="00737586">
        <w:rPr>
          <w:rFonts w:asciiTheme="minorEastAsia" w:hAnsiTheme="minorEastAsia" w:hint="eastAsia"/>
        </w:rPr>
        <w:t>※□欄に該当する場合は</w:t>
      </w:r>
      <w:r w:rsidRPr="00737586">
        <w:rPr>
          <w:rFonts w:asciiTheme="minorEastAsia" w:hAnsiTheme="minorEastAsia"/>
        </w:rPr>
        <w:t>☑</w:t>
      </w:r>
      <w:r w:rsidRPr="00737586">
        <w:rPr>
          <w:rFonts w:asciiTheme="minorEastAsia" w:hAnsiTheme="minorEastAsia" w:hint="eastAsia"/>
        </w:rPr>
        <w:t>印を付してください。</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6"/>
        <w:gridCol w:w="7513"/>
      </w:tblGrid>
      <w:tr w:rsidR="00E53139" w:rsidRPr="00737586" w14:paraId="2E1307F5" w14:textId="77777777" w:rsidTr="00084CE6">
        <w:trPr>
          <w:trHeight w:val="52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0ABD9BA9"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店舗名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27096276" w14:textId="77777777" w:rsidR="00E53139" w:rsidRPr="00737586" w:rsidRDefault="00E53139" w:rsidP="00084CE6">
            <w:pPr>
              <w:autoSpaceDE w:val="0"/>
              <w:autoSpaceDN w:val="0"/>
              <w:adjustRightInd w:val="0"/>
              <w:contextualSpacing/>
              <w:rPr>
                <w:rFonts w:ascii="ＭＳ 明朝" w:eastAsia="ＭＳ 明朝" w:hAnsi="ＭＳ 明朝"/>
                <w:kern w:val="0"/>
              </w:rPr>
            </w:pPr>
          </w:p>
        </w:tc>
      </w:tr>
      <w:tr w:rsidR="00E53139" w:rsidRPr="00737586" w14:paraId="2D6D78C0" w14:textId="77777777" w:rsidTr="00084CE6">
        <w:trPr>
          <w:trHeight w:val="545"/>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2B251999"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住所</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4953C305" w14:textId="77777777" w:rsidR="00E53139" w:rsidRPr="00737586" w:rsidRDefault="00E53139" w:rsidP="00084CE6">
            <w:pPr>
              <w:autoSpaceDE w:val="0"/>
              <w:autoSpaceDN w:val="0"/>
              <w:adjustRightInd w:val="0"/>
              <w:contextualSpacing/>
              <w:rPr>
                <w:rFonts w:ascii="ＭＳ 明朝" w:eastAsia="ＭＳ 明朝" w:hAnsi="ＭＳ 明朝"/>
                <w:kern w:val="0"/>
              </w:rPr>
            </w:pPr>
          </w:p>
        </w:tc>
      </w:tr>
      <w:tr w:rsidR="00E53139" w:rsidRPr="00737586" w14:paraId="57FD84C7" w14:textId="77777777" w:rsidTr="00084CE6">
        <w:trPr>
          <w:trHeight w:val="553"/>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5BBE20BC"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代表者名</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27FAB4F9" w14:textId="77777777" w:rsidR="00E53139" w:rsidRPr="00737586" w:rsidRDefault="00E53139" w:rsidP="00084CE6">
            <w:pPr>
              <w:autoSpaceDE w:val="0"/>
              <w:autoSpaceDN w:val="0"/>
              <w:adjustRightInd w:val="0"/>
              <w:contextualSpacing/>
              <w:jc w:val="right"/>
              <w:rPr>
                <w:rFonts w:ascii="ＭＳ 明朝" w:eastAsia="ＭＳ 明朝" w:hAnsi="ＭＳ 明朝"/>
                <w:kern w:val="0"/>
              </w:rPr>
            </w:pPr>
            <w:r w:rsidRPr="00737586">
              <w:rPr>
                <w:rFonts w:ascii="ＭＳ 明朝" w:eastAsia="ＭＳ 明朝" w:hAnsi="ＭＳ 明朝" w:hint="eastAsia"/>
                <w:kern w:val="0"/>
              </w:rPr>
              <w:t>（担当者名　　　　　　　　　）</w:t>
            </w:r>
          </w:p>
        </w:tc>
      </w:tr>
      <w:tr w:rsidR="00E53139" w:rsidRPr="00737586" w14:paraId="5B149955" w14:textId="77777777" w:rsidTr="00084CE6">
        <w:trPr>
          <w:trHeight w:val="561"/>
        </w:trPr>
        <w:tc>
          <w:tcPr>
            <w:tcW w:w="1696" w:type="dxa"/>
            <w:tcBorders>
              <w:top w:val="single" w:sz="4" w:space="0" w:color="auto"/>
              <w:left w:val="single" w:sz="4" w:space="0" w:color="auto"/>
              <w:bottom w:val="single" w:sz="4" w:space="0" w:color="auto"/>
              <w:right w:val="single" w:sz="4" w:space="0" w:color="auto"/>
              <w:tl2br w:val="nil"/>
              <w:tr2bl w:val="nil"/>
            </w:tcBorders>
            <w:vAlign w:val="center"/>
          </w:tcPr>
          <w:p w14:paraId="33DBBBB5"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連絡先</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0FBCDA6F"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TEL　　　　　　　　　　　　　　FAX</w:t>
            </w:r>
          </w:p>
        </w:tc>
      </w:tr>
      <w:tr w:rsidR="00E53139" w:rsidRPr="00737586" w14:paraId="733E4305" w14:textId="77777777" w:rsidTr="00084CE6">
        <w:trPr>
          <w:trHeight w:val="569"/>
        </w:trPr>
        <w:tc>
          <w:tcPr>
            <w:tcW w:w="1696" w:type="dxa"/>
            <w:tcBorders>
              <w:top w:val="single" w:sz="4" w:space="0" w:color="auto"/>
              <w:left w:val="single" w:sz="4" w:space="0" w:color="auto"/>
              <w:right w:val="single" w:sz="4" w:space="0" w:color="auto"/>
              <w:tl2br w:val="nil"/>
              <w:tr2bl w:val="nil"/>
            </w:tcBorders>
            <w:vAlign w:val="center"/>
          </w:tcPr>
          <w:p w14:paraId="404B36E2"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対象用品</w:t>
            </w:r>
          </w:p>
        </w:tc>
        <w:tc>
          <w:tcPr>
            <w:tcW w:w="7513" w:type="dxa"/>
            <w:tcBorders>
              <w:top w:val="single" w:sz="4" w:space="0" w:color="auto"/>
              <w:left w:val="single" w:sz="4" w:space="0" w:color="auto"/>
              <w:bottom w:val="single" w:sz="4" w:space="0" w:color="auto"/>
              <w:right w:val="single" w:sz="4" w:space="0" w:color="auto"/>
              <w:tl2br w:val="nil"/>
              <w:tr2bl w:val="nil"/>
            </w:tcBorders>
            <w:vAlign w:val="center"/>
          </w:tcPr>
          <w:p w14:paraId="20855040"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幼児</w:t>
            </w:r>
            <w:r w:rsidRPr="00737586">
              <w:rPr>
                <w:rFonts w:hint="eastAsia"/>
                <w:szCs w:val="21"/>
              </w:rPr>
              <w:t>、学生</w:t>
            </w:r>
            <w:r w:rsidRPr="00737586">
              <w:rPr>
                <w:rFonts w:ascii="ＭＳ 明朝" w:eastAsia="ＭＳ 明朝" w:hAnsi="ＭＳ 明朝" w:hint="eastAsia"/>
                <w:kern w:val="0"/>
              </w:rPr>
              <w:t>及び高齢者が着用する、下記のいずれかの安全基準に適合する自転車用ヘルメット</w:t>
            </w:r>
          </w:p>
          <w:p w14:paraId="35645A0D"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SG （一般財団法人製品安全協会が定める安全基準）</w:t>
            </w:r>
          </w:p>
          <w:p w14:paraId="65DF8467"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JCF （公益財団法人日本自転車競技連盟が定める安全基準）</w:t>
            </w:r>
          </w:p>
          <w:p w14:paraId="4AE761E6"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CE</w:t>
            </w:r>
            <w:r w:rsidRPr="00737586">
              <w:rPr>
                <w:rFonts w:ascii="ＭＳ 明朝" w:eastAsia="ＭＳ 明朝" w:hAnsi="ＭＳ 明朝"/>
                <w:kern w:val="0"/>
              </w:rPr>
              <w:t xml:space="preserve"> EN1078</w:t>
            </w:r>
            <w:r w:rsidRPr="00737586">
              <w:rPr>
                <w:rFonts w:ascii="ＭＳ 明朝" w:eastAsia="ＭＳ 明朝" w:hAnsi="ＭＳ 明朝" w:hint="eastAsia"/>
                <w:kern w:val="0"/>
              </w:rPr>
              <w:t>（欧州連合の欧州委員会が定める安全基準）</w:t>
            </w:r>
          </w:p>
          <w:p w14:paraId="29A37F69"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GS （ドイツ製品安全法が定める安全基準）</w:t>
            </w:r>
          </w:p>
          <w:p w14:paraId="005BA43C"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CPSC（米国消費者製品安全委員会が定める安全基準）</w:t>
            </w:r>
          </w:p>
          <w:p w14:paraId="56B8310A" w14:textId="77777777" w:rsidR="00E53139" w:rsidRPr="00737586" w:rsidRDefault="00E53139" w:rsidP="00084CE6">
            <w:pPr>
              <w:autoSpaceDE w:val="0"/>
              <w:autoSpaceDN w:val="0"/>
              <w:adjustRightInd w:val="0"/>
              <w:contextualSpacing/>
              <w:rPr>
                <w:rFonts w:ascii="ＭＳ 明朝" w:eastAsia="ＭＳ 明朝" w:hAnsi="ＭＳ 明朝"/>
                <w:kern w:val="0"/>
              </w:rPr>
            </w:pPr>
            <w:r w:rsidRPr="00737586">
              <w:rPr>
                <w:rFonts w:ascii="ＭＳ 明朝" w:eastAsia="ＭＳ 明朝" w:hAnsi="ＭＳ 明朝" w:hint="eastAsia"/>
                <w:kern w:val="0"/>
              </w:rPr>
              <w:t>□ その他の安全基準（　　　　　　　　）</w:t>
            </w:r>
          </w:p>
        </w:tc>
      </w:tr>
    </w:tbl>
    <w:p w14:paraId="369DFEBE" w14:textId="77777777" w:rsidR="00E53139" w:rsidRPr="00737586" w:rsidRDefault="00E53139" w:rsidP="00E53139">
      <w:pPr>
        <w:contextualSpacing/>
        <w:rPr>
          <w:rFonts w:asciiTheme="minorEastAsia" w:hAnsiTheme="minorEastAsia"/>
        </w:rPr>
      </w:pPr>
    </w:p>
    <w:p w14:paraId="558B6041" w14:textId="77777777" w:rsidR="00E3455A" w:rsidRPr="00E53139" w:rsidRDefault="00E3455A"/>
    <w:sectPr w:rsidR="00E3455A" w:rsidRPr="00E53139" w:rsidSect="00E53139">
      <w:pgSz w:w="11906" w:h="16838" w:code="9"/>
      <w:pgMar w:top="1304" w:right="1304" w:bottom="1021" w:left="1418" w:header="851" w:footer="992" w:gutter="0"/>
      <w:cols w:space="425"/>
      <w:docGrid w:type="linesAndChars" w:linePitch="357"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639F0" w14:textId="77777777" w:rsidR="0073753D" w:rsidRDefault="0073753D" w:rsidP="00A65AFD">
      <w:pPr>
        <w:spacing w:after="0" w:line="240" w:lineRule="auto"/>
      </w:pPr>
      <w:r>
        <w:separator/>
      </w:r>
    </w:p>
  </w:endnote>
  <w:endnote w:type="continuationSeparator" w:id="0">
    <w:p w14:paraId="04533D5D" w14:textId="77777777" w:rsidR="0073753D" w:rsidRDefault="0073753D" w:rsidP="00A6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9040" w14:textId="77777777" w:rsidR="0073753D" w:rsidRDefault="0073753D" w:rsidP="00A65AFD">
      <w:pPr>
        <w:spacing w:after="0" w:line="240" w:lineRule="auto"/>
      </w:pPr>
      <w:r>
        <w:separator/>
      </w:r>
    </w:p>
  </w:footnote>
  <w:footnote w:type="continuationSeparator" w:id="0">
    <w:p w14:paraId="21F637A5" w14:textId="77777777" w:rsidR="0073753D" w:rsidRDefault="0073753D" w:rsidP="00A65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39"/>
    <w:rsid w:val="00030A18"/>
    <w:rsid w:val="00057CAC"/>
    <w:rsid w:val="0073753D"/>
    <w:rsid w:val="007627AE"/>
    <w:rsid w:val="009A1172"/>
    <w:rsid w:val="009B0F9C"/>
    <w:rsid w:val="00A219F5"/>
    <w:rsid w:val="00A65AFD"/>
    <w:rsid w:val="00B970E3"/>
    <w:rsid w:val="00E3455A"/>
    <w:rsid w:val="00E5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4186CE"/>
  <w15:chartTrackingRefBased/>
  <w15:docId w15:val="{0192F68D-9247-446A-8E42-3621AA5B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139"/>
    <w:pPr>
      <w:widowControl w:val="0"/>
      <w:spacing w:after="160" w:line="259" w:lineRule="auto"/>
      <w:jc w:val="both"/>
    </w:pPr>
    <w:rPr>
      <w:rFonts w:cs="Times New Roman"/>
      <w:sz w:val="21"/>
      <w:szCs w:val="20"/>
      <w14:ligatures w14:val="none"/>
    </w:rPr>
  </w:style>
  <w:style w:type="paragraph" w:styleId="1">
    <w:name w:val="heading 1"/>
    <w:basedOn w:val="a"/>
    <w:next w:val="a"/>
    <w:link w:val="10"/>
    <w:uiPriority w:val="9"/>
    <w:qFormat/>
    <w:rsid w:val="00E53139"/>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53139"/>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53139"/>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53139"/>
    <w:pPr>
      <w:keepNext/>
      <w:keepLines/>
      <w:widowControl/>
      <w:spacing w:before="80" w:after="40" w:line="34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53139"/>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53139"/>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53139"/>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53139"/>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53139"/>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31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31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31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31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31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31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31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31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31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3139"/>
    <w:pPr>
      <w:widowControl/>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53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139"/>
    <w:pPr>
      <w:widowControl/>
      <w:numPr>
        <w:ilvl w:val="1"/>
      </w:numPr>
      <w:spacing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53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139"/>
    <w:pPr>
      <w:widowControl/>
      <w:spacing w:before="160" w:line="340" w:lineRule="exact"/>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E53139"/>
    <w:rPr>
      <w:i/>
      <w:iCs/>
      <w:color w:val="404040" w:themeColor="text1" w:themeTint="BF"/>
    </w:rPr>
  </w:style>
  <w:style w:type="paragraph" w:styleId="a9">
    <w:name w:val="List Paragraph"/>
    <w:basedOn w:val="a"/>
    <w:uiPriority w:val="34"/>
    <w:qFormat/>
    <w:rsid w:val="00E53139"/>
    <w:pPr>
      <w:widowControl/>
      <w:spacing w:after="0" w:line="340" w:lineRule="exact"/>
      <w:ind w:left="720"/>
      <w:contextualSpacing/>
      <w:jc w:val="left"/>
    </w:pPr>
    <w:rPr>
      <w:rFonts w:cstheme="minorBidi"/>
      <w:sz w:val="22"/>
      <w:szCs w:val="24"/>
      <w14:ligatures w14:val="standardContextual"/>
    </w:rPr>
  </w:style>
  <w:style w:type="character" w:styleId="21">
    <w:name w:val="Intense Emphasis"/>
    <w:basedOn w:val="a0"/>
    <w:uiPriority w:val="21"/>
    <w:qFormat/>
    <w:rsid w:val="00E53139"/>
    <w:rPr>
      <w:i/>
      <w:iCs/>
      <w:color w:val="0F4761" w:themeColor="accent1" w:themeShade="BF"/>
    </w:rPr>
  </w:style>
  <w:style w:type="paragraph" w:styleId="22">
    <w:name w:val="Intense Quote"/>
    <w:basedOn w:val="a"/>
    <w:next w:val="a"/>
    <w:link w:val="23"/>
    <w:uiPriority w:val="30"/>
    <w:qFormat/>
    <w:rsid w:val="00E53139"/>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E53139"/>
    <w:rPr>
      <w:i/>
      <w:iCs/>
      <w:color w:val="0F4761" w:themeColor="accent1" w:themeShade="BF"/>
    </w:rPr>
  </w:style>
  <w:style w:type="character" w:styleId="24">
    <w:name w:val="Intense Reference"/>
    <w:basedOn w:val="a0"/>
    <w:uiPriority w:val="32"/>
    <w:qFormat/>
    <w:rsid w:val="00E53139"/>
    <w:rPr>
      <w:b/>
      <w:bCs/>
      <w:smallCaps/>
      <w:color w:val="0F4761" w:themeColor="accent1" w:themeShade="BF"/>
      <w:spacing w:val="5"/>
    </w:rPr>
  </w:style>
  <w:style w:type="paragraph" w:styleId="aa">
    <w:name w:val="header"/>
    <w:basedOn w:val="a"/>
    <w:link w:val="ab"/>
    <w:uiPriority w:val="99"/>
    <w:unhideWhenUsed/>
    <w:rsid w:val="00A65AFD"/>
    <w:pPr>
      <w:tabs>
        <w:tab w:val="center" w:pos="4252"/>
        <w:tab w:val="right" w:pos="8504"/>
      </w:tabs>
      <w:snapToGrid w:val="0"/>
    </w:pPr>
  </w:style>
  <w:style w:type="character" w:customStyle="1" w:styleId="ab">
    <w:name w:val="ヘッダー (文字)"/>
    <w:basedOn w:val="a0"/>
    <w:link w:val="aa"/>
    <w:uiPriority w:val="99"/>
    <w:rsid w:val="00A65AFD"/>
    <w:rPr>
      <w:rFonts w:cs="Times New Roman"/>
      <w:sz w:val="21"/>
      <w:szCs w:val="20"/>
      <w14:ligatures w14:val="none"/>
    </w:rPr>
  </w:style>
  <w:style w:type="paragraph" w:styleId="ac">
    <w:name w:val="footer"/>
    <w:basedOn w:val="a"/>
    <w:link w:val="ad"/>
    <w:uiPriority w:val="99"/>
    <w:unhideWhenUsed/>
    <w:rsid w:val="00A65AFD"/>
    <w:pPr>
      <w:tabs>
        <w:tab w:val="center" w:pos="4252"/>
        <w:tab w:val="right" w:pos="8504"/>
      </w:tabs>
      <w:snapToGrid w:val="0"/>
    </w:pPr>
  </w:style>
  <w:style w:type="character" w:customStyle="1" w:styleId="ad">
    <w:name w:val="フッター (文字)"/>
    <w:basedOn w:val="a0"/>
    <w:link w:val="ac"/>
    <w:uiPriority w:val="99"/>
    <w:rsid w:val="00A65AFD"/>
    <w:rPr>
      <w:rFonts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徳永真紗希</dc:creator>
  <cp:keywords/>
  <dc:description/>
  <cp:lastModifiedBy>徳永真紗希</cp:lastModifiedBy>
  <cp:revision>3</cp:revision>
  <dcterms:created xsi:type="dcterms:W3CDTF">2026-03-17T00:04:00Z</dcterms:created>
  <dcterms:modified xsi:type="dcterms:W3CDTF">2026-03-17T05:47:00Z</dcterms:modified>
</cp:coreProperties>
</file>