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E014" w14:textId="24A2381B" w:rsidR="00232507" w:rsidRDefault="001F34B3">
      <w:pPr>
        <w:rPr>
          <w:rFonts w:ascii="ＭＳ 明朝" w:eastAsia="ＭＳ 明朝" w:hAnsi="ＭＳ 明朝"/>
          <w:sz w:val="36"/>
          <w:szCs w:val="36"/>
        </w:rPr>
      </w:pPr>
      <w:r>
        <w:rPr>
          <w:rFonts w:ascii="ＭＳ 明朝" w:eastAsia="ＭＳ 明朝" w:hAnsi="ＭＳ 明朝" w:hint="eastAsia"/>
          <w:noProof/>
          <w:sz w:val="36"/>
          <w:szCs w:val="36"/>
        </w:rPr>
        <mc:AlternateContent>
          <mc:Choice Requires="wps">
            <w:drawing>
              <wp:anchor distT="0" distB="0" distL="114300" distR="114300" simplePos="0" relativeHeight="251682816" behindDoc="0" locked="0" layoutInCell="1" allowOverlap="1" wp14:anchorId="7FFEA9E8" wp14:editId="73FF2AB8">
                <wp:simplePos x="0" y="0"/>
                <wp:positionH relativeFrom="margin">
                  <wp:posOffset>3686175</wp:posOffset>
                </wp:positionH>
                <wp:positionV relativeFrom="paragraph">
                  <wp:posOffset>-561975</wp:posOffset>
                </wp:positionV>
                <wp:extent cx="6162675" cy="552450"/>
                <wp:effectExtent l="0" t="0" r="9525" b="0"/>
                <wp:wrapNone/>
                <wp:docPr id="1922419844" name="テキスト ボックス 1"/>
                <wp:cNvGraphicFramePr/>
                <a:graphic xmlns:a="http://schemas.openxmlformats.org/drawingml/2006/main">
                  <a:graphicData uri="http://schemas.microsoft.com/office/word/2010/wordprocessingShape">
                    <wps:wsp>
                      <wps:cNvSpPr txBox="1"/>
                      <wps:spPr>
                        <a:xfrm>
                          <a:off x="0" y="0"/>
                          <a:ext cx="6162675" cy="552450"/>
                        </a:xfrm>
                        <a:prstGeom prst="rect">
                          <a:avLst/>
                        </a:prstGeom>
                        <a:solidFill>
                          <a:schemeClr val="lt1"/>
                        </a:solidFill>
                        <a:ln w="6350">
                          <a:noFill/>
                        </a:ln>
                      </wps:spPr>
                      <wps:txbx>
                        <w:txbxContent>
                          <w:p w14:paraId="51F262CB" w14:textId="545E512F" w:rsidR="00C90920" w:rsidRDefault="00C90920" w:rsidP="00C90920">
                            <w:pPr>
                              <w:jc w:val="center"/>
                            </w:pPr>
                            <w:r w:rsidRPr="00AA7DF6">
                              <w:rPr>
                                <w:rFonts w:ascii="ＭＳ 明朝" w:eastAsia="ＭＳ 明朝" w:hAnsi="ＭＳ 明朝" w:hint="eastAsia"/>
                                <w:sz w:val="36"/>
                                <w:szCs w:val="36"/>
                              </w:rPr>
                              <w:t>重層的支援体制整備事業実施計画（案）　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EA9E8" id="_x0000_t202" coordsize="21600,21600" o:spt="202" path="m,l,21600r21600,l21600,xe">
                <v:stroke joinstyle="miter"/>
                <v:path gradientshapeok="t" o:connecttype="rect"/>
              </v:shapetype>
              <v:shape id="テキスト ボックス 1" o:spid="_x0000_s1026" type="#_x0000_t202" style="position:absolute;left:0;text-align:left;margin-left:290.25pt;margin-top:-44.25pt;width:485.25pt;height: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" fillcolor="white [3201]" stroked="f" strokeweight=".5pt">
                <v:textbox>
                  <w:txbxContent>
                    <w:p w14:paraId="51F262CB" w14:textId="545E512F" w:rsidR="00C90920" w:rsidRDefault="00C90920" w:rsidP="00C90920">
                      <w:pPr>
                        <w:jc w:val="center"/>
                      </w:pPr>
                      <w:r w:rsidRPr="00AA7DF6">
                        <w:rPr>
                          <w:rFonts w:ascii="ＭＳ 明朝" w:eastAsia="ＭＳ 明朝" w:hAnsi="ＭＳ 明朝" w:hint="eastAsia"/>
                          <w:sz w:val="36"/>
                          <w:szCs w:val="36"/>
                        </w:rPr>
                        <w:t>重層的支援体制整備事業実施計画（案）　概要版</w:t>
                      </w:r>
                    </w:p>
                  </w:txbxContent>
                </v:textbox>
                <w10:wrap anchorx="margin"/>
              </v:shape>
            </w:pict>
          </mc:Fallback>
        </mc:AlternateContent>
      </w:r>
      <w:r w:rsidR="000F3ACA" w:rsidRPr="000F3ACA">
        <w:rPr>
          <w:rFonts w:ascii="ＭＳ 明朝" w:eastAsia="ＭＳ 明朝" w:hAnsi="ＭＳ 明朝"/>
          <w:noProof/>
          <w:sz w:val="36"/>
          <w:szCs w:val="36"/>
        </w:rPr>
        <mc:AlternateContent>
          <mc:Choice Requires="wps">
            <w:drawing>
              <wp:anchor distT="45720" distB="45720" distL="114300" distR="114300" simplePos="0" relativeHeight="251684864" behindDoc="0" locked="0" layoutInCell="1" allowOverlap="1" wp14:anchorId="2C26F0FA" wp14:editId="1DB6702D">
                <wp:simplePos x="0" y="0"/>
                <wp:positionH relativeFrom="column">
                  <wp:posOffset>-247650</wp:posOffset>
                </wp:positionH>
                <wp:positionV relativeFrom="paragraph">
                  <wp:posOffset>-523875</wp:posOffset>
                </wp:positionV>
                <wp:extent cx="1019175" cy="514350"/>
                <wp:effectExtent l="0" t="0" r="28575" b="19050"/>
                <wp:wrapNone/>
                <wp:docPr id="963745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14350"/>
                        </a:xfrm>
                        <a:prstGeom prst="rect">
                          <a:avLst/>
                        </a:prstGeom>
                        <a:solidFill>
                          <a:srgbClr val="FFFFFF"/>
                        </a:solidFill>
                        <a:ln w="9525">
                          <a:solidFill>
                            <a:srgbClr val="000000"/>
                          </a:solidFill>
                          <a:miter lim="800000"/>
                          <a:headEnd/>
                          <a:tailEnd/>
                        </a:ln>
                      </wps:spPr>
                      <wps:txbx>
                        <w:txbxContent>
                          <w:p w14:paraId="6A6482C8" w14:textId="08FB0C85" w:rsidR="000F3ACA" w:rsidRPr="000F3ACA" w:rsidRDefault="000F3ACA" w:rsidP="000F3ACA">
                            <w:pPr>
                              <w:jc w:val="center"/>
                              <w:rPr>
                                <w:rFonts w:ascii="ＭＳ 明朝" w:eastAsia="ＭＳ 明朝" w:hAnsi="ＭＳ 明朝"/>
                                <w:sz w:val="40"/>
                                <w:szCs w:val="40"/>
                              </w:rPr>
                            </w:pPr>
                            <w:r w:rsidRPr="000F3ACA">
                              <w:rPr>
                                <w:rFonts w:ascii="ＭＳ 明朝" w:eastAsia="ＭＳ 明朝" w:hAnsi="ＭＳ 明朝" w:hint="eastAsia"/>
                                <w:sz w:val="40"/>
                                <w:szCs w:val="40"/>
                              </w:rPr>
                              <w:t>資料４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6F0FA" id="テキスト ボックス 2" o:spid="_x0000_s1027" type="#_x0000_t202" style="position:absolute;left:0;text-align:left;margin-left:-19.5pt;margin-top:-41.25pt;width:80.25pt;height:4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">
                <v:textbox>
                  <w:txbxContent>
                    <w:p w14:paraId="6A6482C8" w14:textId="08FB0C85" w:rsidR="000F3ACA" w:rsidRPr="000F3ACA" w:rsidRDefault="000F3ACA" w:rsidP="000F3ACA">
                      <w:pPr>
                        <w:jc w:val="center"/>
                        <w:rPr>
                          <w:rFonts w:ascii="ＭＳ 明朝" w:eastAsia="ＭＳ 明朝" w:hAnsi="ＭＳ 明朝"/>
                          <w:sz w:val="40"/>
                          <w:szCs w:val="40"/>
                        </w:rPr>
                      </w:pPr>
                      <w:r w:rsidRPr="000F3ACA">
                        <w:rPr>
                          <w:rFonts w:ascii="ＭＳ 明朝" w:eastAsia="ＭＳ 明朝" w:hAnsi="ＭＳ 明朝" w:hint="eastAsia"/>
                          <w:sz w:val="40"/>
                          <w:szCs w:val="40"/>
                        </w:rPr>
                        <w:t>資料４</w:t>
                      </w:r>
                    </w:p>
                  </w:txbxContent>
                </v:textbox>
              </v:shape>
            </w:pict>
          </mc:Fallback>
        </mc:AlternateContent>
      </w:r>
      <w:r w:rsidR="00C90920">
        <w:rPr>
          <w:rFonts w:ascii="ＭＳ 明朝" w:eastAsia="ＭＳ 明朝" w:hAnsi="ＭＳ 明朝"/>
          <w:sz w:val="36"/>
          <w:szCs w:val="36"/>
        </w:rPr>
        <w:t xml:space="preserve"> </w:t>
      </w:r>
      <w:r w:rsidR="00232507" w:rsidRPr="008E12D6">
        <w:rPr>
          <w:rFonts w:ascii="ＭＳ 明朝" w:eastAsia="ＭＳ 明朝" w:hAnsi="ＭＳ 明朝"/>
          <w:noProof/>
          <w:sz w:val="23"/>
          <w:szCs w:val="23"/>
        </w:rPr>
        <mc:AlternateContent>
          <mc:Choice Requires="wps">
            <w:drawing>
              <wp:anchor distT="45720" distB="45720" distL="114300" distR="114300" simplePos="0" relativeHeight="251659264" behindDoc="0" locked="0" layoutInCell="1" allowOverlap="1" wp14:anchorId="13E9B0B6" wp14:editId="3E37ECED">
                <wp:simplePos x="0" y="0"/>
                <wp:positionH relativeFrom="margin">
                  <wp:align>left</wp:align>
                </wp:positionH>
                <wp:positionV relativeFrom="paragraph">
                  <wp:posOffset>83820</wp:posOffset>
                </wp:positionV>
                <wp:extent cx="54006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1">
                            <a:lumMod val="40000"/>
                            <a:lumOff val="60000"/>
                          </a:schemeClr>
                        </a:solidFill>
                        <a:ln w="9525">
                          <a:noFill/>
                          <a:miter lim="800000"/>
                          <a:headEnd/>
                          <a:tailEnd/>
                        </a:ln>
                      </wps:spPr>
                      <wps:txbx>
                        <w:txbxContent>
                          <w:p w14:paraId="68B503CD" w14:textId="77777777" w:rsidR="00232507" w:rsidRPr="008E12D6" w:rsidRDefault="00232507" w:rsidP="00232507">
                            <w:pPr>
                              <w:rPr>
                                <w:rFonts w:ascii="ＭＳ Ｐゴシック" w:eastAsia="ＭＳ Ｐゴシック" w:hAnsi="ＭＳ Ｐゴシック"/>
                                <w:b/>
                                <w:sz w:val="23"/>
                                <w:szCs w:val="23"/>
                              </w:rPr>
                            </w:pPr>
                            <w:r w:rsidRPr="008E12D6">
                              <w:rPr>
                                <w:rFonts w:ascii="ＭＳ Ｐゴシック" w:eastAsia="ＭＳ Ｐゴシック" w:hAnsi="ＭＳ Ｐゴシック" w:hint="eastAsia"/>
                                <w:b/>
                                <w:sz w:val="23"/>
                                <w:szCs w:val="23"/>
                              </w:rPr>
                              <w:t>Ⅰ</w:t>
                            </w:r>
                            <w:r w:rsidRPr="008E12D6">
                              <w:rPr>
                                <w:rFonts w:ascii="ＭＳ Ｐゴシック" w:eastAsia="ＭＳ Ｐゴシック" w:hAnsi="ＭＳ Ｐゴシック"/>
                                <w:b/>
                                <w:sz w:val="23"/>
                                <w:szCs w:val="23"/>
                              </w:rPr>
                              <w:t xml:space="preserve">　計画策定の背景・目的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9B0B6" id="_x0000_s1028" type="#_x0000_t202" style="position:absolute;left:0;text-align:left;margin-left:0;margin-top:6.6pt;width:42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" fillcolor="#83caeb [1300]" stroked="f">
                <v:textbox style="mso-fit-shape-to-text:t">
                  <w:txbxContent>
                    <w:p w14:paraId="68B503CD" w14:textId="77777777" w:rsidR="00232507" w:rsidRPr="008E12D6" w:rsidRDefault="00232507" w:rsidP="00232507">
                      <w:pPr>
                        <w:rPr>
                          <w:rFonts w:ascii="ＭＳ Ｐゴシック" w:eastAsia="ＭＳ Ｐゴシック" w:hAnsi="ＭＳ Ｐゴシック"/>
                          <w:b/>
                          <w:sz w:val="23"/>
                          <w:szCs w:val="23"/>
                        </w:rPr>
                      </w:pPr>
                      <w:r w:rsidRPr="008E12D6">
                        <w:rPr>
                          <w:rFonts w:ascii="ＭＳ Ｐゴシック" w:eastAsia="ＭＳ Ｐゴシック" w:hAnsi="ＭＳ Ｐゴシック" w:hint="eastAsia"/>
                          <w:b/>
                          <w:sz w:val="23"/>
                          <w:szCs w:val="23"/>
                        </w:rPr>
                        <w:t>Ⅰ</w:t>
                      </w:r>
                      <w:r w:rsidRPr="008E12D6">
                        <w:rPr>
                          <w:rFonts w:ascii="ＭＳ Ｐゴシック" w:eastAsia="ＭＳ Ｐゴシック" w:hAnsi="ＭＳ Ｐゴシック"/>
                          <w:b/>
                          <w:sz w:val="23"/>
                          <w:szCs w:val="23"/>
                        </w:rPr>
                        <w:t xml:space="preserve">　計画策定の背景・目的</w:t>
                      </w:r>
                    </w:p>
                  </w:txbxContent>
                </v:textbox>
                <w10:wrap anchorx="margin"/>
              </v:shape>
            </w:pict>
          </mc:Fallback>
        </mc:AlternateContent>
      </w:r>
    </w:p>
    <w:p w14:paraId="5EDAAE22" w14:textId="6225677E" w:rsidR="00232507" w:rsidRPr="00D10E70" w:rsidRDefault="00232507" w:rsidP="00232507">
      <w:pPr>
        <w:ind w:firstLineChars="100" w:firstLine="230"/>
        <w:rPr>
          <w:rFonts w:ascii="ＭＳ 明朝" w:eastAsia="ＭＳ 明朝" w:hAnsi="ＭＳ 明朝"/>
          <w:sz w:val="23"/>
          <w:szCs w:val="23"/>
        </w:rPr>
      </w:pPr>
      <w:r>
        <w:rPr>
          <w:rFonts w:ascii="ＭＳ 明朝" w:eastAsia="ＭＳ 明朝" w:hAnsi="ＭＳ 明朝" w:hint="eastAsia"/>
          <w:sz w:val="23"/>
          <w:szCs w:val="23"/>
        </w:rPr>
        <w:t>少子高齢化や人口減少、核家族化等に伴い社会構造が変化しており、家族機能の低下や地域コミュニティのつながりが希薄化するなか、令和３年４月から、</w:t>
      </w:r>
      <w:r w:rsidRPr="00D10E70">
        <w:rPr>
          <w:rFonts w:ascii="ＭＳ 明朝" w:eastAsia="ＭＳ 明朝" w:hAnsi="ＭＳ 明朝" w:hint="eastAsia"/>
          <w:sz w:val="23"/>
          <w:szCs w:val="23"/>
        </w:rPr>
        <w:t>社会福祉法の一部改正により、地域住民の複雑化・複合化した支援ニーズに対応する包括的な支援体制を構築するため、「属性を問わない相談支援」、「参加支援」、「地域づくりに向けた支援」の３つの支援を一体的に実施する「重層的支援体制整備事業」が新たに創設されました。</w:t>
      </w:r>
    </w:p>
    <w:p w14:paraId="0657433E" w14:textId="642F9453" w:rsidR="00232507" w:rsidRDefault="00232507" w:rsidP="00232507">
      <w:pPr>
        <w:rPr>
          <w:rFonts w:ascii="ＭＳ 明朝" w:eastAsia="ＭＳ 明朝" w:hAnsi="ＭＳ 明朝"/>
          <w:sz w:val="23"/>
          <w:szCs w:val="23"/>
        </w:rPr>
      </w:pPr>
      <w:r w:rsidRPr="00D10E70">
        <w:rPr>
          <w:rFonts w:ascii="ＭＳ 明朝" w:eastAsia="ＭＳ 明朝" w:hAnsi="ＭＳ 明朝" w:hint="eastAsia"/>
          <w:sz w:val="23"/>
          <w:szCs w:val="23"/>
        </w:rPr>
        <w:t xml:space="preserve">　本計画は、住民の困りごとを深刻化させないために、重層的支援体制整備事業を通じて、なるべく早い段階で多角的に相談ができ、地域で伴走支援が行</w:t>
      </w:r>
      <w:r w:rsidR="00C90920" w:rsidRPr="00D10E70">
        <w:rPr>
          <w:rFonts w:ascii="ＭＳ 明朝" w:eastAsia="ＭＳ 明朝" w:hAnsi="ＭＳ 明朝" w:hint="eastAsia"/>
          <w:sz w:val="23"/>
          <w:szCs w:val="23"/>
        </w:rPr>
        <w:t>う</w:t>
      </w:r>
      <w:r w:rsidRPr="00D10E70">
        <w:rPr>
          <w:rFonts w:ascii="ＭＳ 明朝" w:eastAsia="ＭＳ 明朝" w:hAnsi="ＭＳ 明朝" w:hint="eastAsia"/>
          <w:sz w:val="23"/>
          <w:szCs w:val="23"/>
        </w:rPr>
        <w:t>体制づくりを目指すものです。</w:t>
      </w:r>
    </w:p>
    <w:p w14:paraId="2C25E34B" w14:textId="2995B003" w:rsidR="00232507" w:rsidRDefault="00232507">
      <w:pPr>
        <w:rPr>
          <w:rFonts w:ascii="ＭＳ 明朝" w:eastAsia="ＭＳ 明朝" w:hAnsi="ＭＳ 明朝"/>
          <w:sz w:val="36"/>
          <w:szCs w:val="36"/>
        </w:rPr>
      </w:pPr>
      <w:r>
        <w:rPr>
          <w:rFonts w:ascii="ＭＳ 明朝" w:eastAsia="ＭＳ 明朝" w:hAnsi="ＭＳ 明朝"/>
          <w:noProof/>
          <w:sz w:val="23"/>
          <w:szCs w:val="23"/>
        </w:rPr>
        <w:drawing>
          <wp:anchor distT="0" distB="0" distL="114300" distR="114300" simplePos="0" relativeHeight="251661312" behindDoc="0" locked="0" layoutInCell="1" allowOverlap="1" wp14:anchorId="2BC8592D" wp14:editId="0DC72C65">
            <wp:simplePos x="0" y="0"/>
            <wp:positionH relativeFrom="column">
              <wp:posOffset>390525</wp:posOffset>
            </wp:positionH>
            <wp:positionV relativeFrom="paragraph">
              <wp:posOffset>85725</wp:posOffset>
            </wp:positionV>
            <wp:extent cx="4962525" cy="2598556"/>
            <wp:effectExtent l="0" t="0" r="0" b="0"/>
            <wp:wrapNone/>
            <wp:docPr id="5" name="図 5"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4962525" cy="2598556"/>
                    </a:xfrm>
                    <a:prstGeom prst="rect">
                      <a:avLst/>
                    </a:prstGeom>
                  </pic:spPr>
                </pic:pic>
              </a:graphicData>
            </a:graphic>
            <wp14:sizeRelH relativeFrom="margin">
              <wp14:pctWidth>0</wp14:pctWidth>
            </wp14:sizeRelH>
            <wp14:sizeRelV relativeFrom="margin">
              <wp14:pctHeight>0</wp14:pctHeight>
            </wp14:sizeRelV>
          </wp:anchor>
        </w:drawing>
      </w:r>
    </w:p>
    <w:p w14:paraId="004B3673" w14:textId="25CAA38E" w:rsidR="00232507" w:rsidRDefault="00232507">
      <w:pPr>
        <w:rPr>
          <w:rFonts w:ascii="ＭＳ 明朝" w:eastAsia="ＭＳ 明朝" w:hAnsi="ＭＳ 明朝"/>
          <w:sz w:val="36"/>
          <w:szCs w:val="36"/>
        </w:rPr>
      </w:pPr>
    </w:p>
    <w:p w14:paraId="71649368" w14:textId="0375DF6E" w:rsidR="00232507" w:rsidRDefault="00232507">
      <w:pPr>
        <w:rPr>
          <w:rFonts w:ascii="ＭＳ 明朝" w:eastAsia="ＭＳ 明朝" w:hAnsi="ＭＳ 明朝"/>
          <w:sz w:val="36"/>
          <w:szCs w:val="36"/>
        </w:rPr>
      </w:pPr>
    </w:p>
    <w:p w14:paraId="25E6BBAE" w14:textId="1E163EDB" w:rsidR="00232507" w:rsidRDefault="00232507">
      <w:pPr>
        <w:rPr>
          <w:rFonts w:ascii="ＭＳ 明朝" w:eastAsia="ＭＳ 明朝" w:hAnsi="ＭＳ 明朝"/>
          <w:sz w:val="36"/>
          <w:szCs w:val="36"/>
        </w:rPr>
      </w:pPr>
    </w:p>
    <w:p w14:paraId="59548D0C" w14:textId="3BB4C552" w:rsidR="00232507" w:rsidRDefault="00232507">
      <w:pPr>
        <w:rPr>
          <w:rFonts w:ascii="ＭＳ 明朝" w:eastAsia="ＭＳ 明朝" w:hAnsi="ＭＳ 明朝"/>
          <w:sz w:val="36"/>
          <w:szCs w:val="36"/>
        </w:rPr>
      </w:pPr>
    </w:p>
    <w:p w14:paraId="60A5C0C1" w14:textId="77777777" w:rsidR="00232507" w:rsidRDefault="00232507">
      <w:pPr>
        <w:rPr>
          <w:rFonts w:ascii="ＭＳ 明朝" w:eastAsia="ＭＳ 明朝" w:hAnsi="ＭＳ 明朝"/>
          <w:sz w:val="36"/>
          <w:szCs w:val="36"/>
        </w:rPr>
      </w:pPr>
    </w:p>
    <w:p w14:paraId="64249125" w14:textId="77777777" w:rsidR="009A6799" w:rsidRPr="009A6799" w:rsidRDefault="009A6799">
      <w:pPr>
        <w:rPr>
          <w:rFonts w:ascii="ＭＳ 明朝" w:eastAsia="ＭＳ 明朝" w:hAnsi="ＭＳ 明朝"/>
          <w:sz w:val="22"/>
        </w:rPr>
      </w:pPr>
    </w:p>
    <w:p w14:paraId="566E5476" w14:textId="6C1BAD55" w:rsidR="00232507" w:rsidRDefault="00232507">
      <w:pPr>
        <w:rPr>
          <w:rFonts w:ascii="ＭＳ 明朝" w:eastAsia="ＭＳ 明朝" w:hAnsi="ＭＳ 明朝"/>
          <w:sz w:val="36"/>
          <w:szCs w:val="36"/>
        </w:rPr>
      </w:pPr>
      <w:r w:rsidRPr="008E12D6">
        <w:rPr>
          <w:rFonts w:ascii="ＭＳ 明朝" w:eastAsia="ＭＳ 明朝" w:hAnsi="ＭＳ 明朝"/>
          <w:noProof/>
          <w:sz w:val="23"/>
          <w:szCs w:val="23"/>
        </w:rPr>
        <mc:AlternateContent>
          <mc:Choice Requires="wps">
            <w:drawing>
              <wp:anchor distT="45720" distB="45720" distL="114300" distR="114300" simplePos="0" relativeHeight="251663360" behindDoc="0" locked="0" layoutInCell="1" allowOverlap="1" wp14:anchorId="102B85F3" wp14:editId="7CD58C7D">
                <wp:simplePos x="0" y="0"/>
                <wp:positionH relativeFrom="margin">
                  <wp:align>left</wp:align>
                </wp:positionH>
                <wp:positionV relativeFrom="paragraph">
                  <wp:posOffset>83820</wp:posOffset>
                </wp:positionV>
                <wp:extent cx="540067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1">
                            <a:lumMod val="40000"/>
                            <a:lumOff val="60000"/>
                          </a:schemeClr>
                        </a:solidFill>
                        <a:ln w="9525">
                          <a:noFill/>
                          <a:miter lim="800000"/>
                          <a:headEnd/>
                          <a:tailEnd/>
                        </a:ln>
                      </wps:spPr>
                      <wps:txbx>
                        <w:txbxContent>
                          <w:p w14:paraId="5C426C0F" w14:textId="77777777"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Ⅱ</w:t>
                            </w:r>
                            <w:r>
                              <w:rPr>
                                <w:rFonts w:ascii="ＭＳ Ｐゴシック" w:eastAsia="ＭＳ Ｐゴシック" w:hAnsi="ＭＳ Ｐゴシック"/>
                                <w:b/>
                                <w:sz w:val="23"/>
                                <w:szCs w:val="23"/>
                              </w:rPr>
                              <w:t xml:space="preserve">　計画</w:t>
                            </w:r>
                            <w:r>
                              <w:rPr>
                                <w:rFonts w:ascii="ＭＳ Ｐゴシック" w:eastAsia="ＭＳ Ｐゴシック" w:hAnsi="ＭＳ Ｐゴシック" w:hint="eastAsia"/>
                                <w:b/>
                                <w:sz w:val="23"/>
                                <w:szCs w:val="23"/>
                              </w:rPr>
                              <w:t>期間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B85F3" id="_x0000_s1029" type="#_x0000_t202" style="position:absolute;left:0;text-align:left;margin-left:0;margin-top:6.6pt;width:425.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" fillcolor="#83caeb [1300]" stroked="f">
                <v:textbox style="mso-fit-shape-to-text:t">
                  <w:txbxContent>
                    <w:p w14:paraId="5C426C0F" w14:textId="77777777"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Ⅱ</w:t>
                      </w:r>
                      <w:r>
                        <w:rPr>
                          <w:rFonts w:ascii="ＭＳ Ｐゴシック" w:eastAsia="ＭＳ Ｐゴシック" w:hAnsi="ＭＳ Ｐゴシック"/>
                          <w:b/>
                          <w:sz w:val="23"/>
                          <w:szCs w:val="23"/>
                        </w:rPr>
                        <w:t xml:space="preserve">　計画</w:t>
                      </w:r>
                      <w:r>
                        <w:rPr>
                          <w:rFonts w:ascii="ＭＳ Ｐゴシック" w:eastAsia="ＭＳ Ｐゴシック" w:hAnsi="ＭＳ Ｐゴシック" w:hint="eastAsia"/>
                          <w:b/>
                          <w:sz w:val="23"/>
                          <w:szCs w:val="23"/>
                        </w:rPr>
                        <w:t>期間</w:t>
                      </w:r>
                    </w:p>
                  </w:txbxContent>
                </v:textbox>
                <w10:wrap anchorx="margin"/>
              </v:shape>
            </w:pict>
          </mc:Fallback>
        </mc:AlternateContent>
      </w:r>
    </w:p>
    <w:p w14:paraId="605D53B4" w14:textId="77777777" w:rsidR="00232507" w:rsidRDefault="00232507" w:rsidP="00232507">
      <w:pPr>
        <w:ind w:firstLineChars="100" w:firstLine="230"/>
        <w:rPr>
          <w:rFonts w:ascii="ＭＳ 明朝" w:eastAsia="ＭＳ 明朝" w:hAnsi="ＭＳ 明朝"/>
          <w:sz w:val="23"/>
          <w:szCs w:val="23"/>
        </w:rPr>
      </w:pPr>
      <w:r>
        <w:rPr>
          <w:rFonts w:ascii="ＭＳ 明朝" w:eastAsia="ＭＳ 明朝" w:hAnsi="ＭＳ 明朝" w:hint="eastAsia"/>
          <w:sz w:val="23"/>
          <w:szCs w:val="23"/>
        </w:rPr>
        <w:t>計画の期間は</w:t>
      </w:r>
      <w:r w:rsidRPr="00D53ACA">
        <w:rPr>
          <w:rFonts w:ascii="ＭＳ 明朝" w:eastAsia="ＭＳ 明朝" w:hAnsi="ＭＳ 明朝" w:hint="eastAsia"/>
          <w:sz w:val="23"/>
          <w:szCs w:val="23"/>
        </w:rPr>
        <w:t>、1年間（令和７年度）と</w:t>
      </w:r>
      <w:r>
        <w:rPr>
          <w:rFonts w:ascii="ＭＳ 明朝" w:eastAsia="ＭＳ 明朝" w:hAnsi="ＭＳ 明朝" w:hint="eastAsia"/>
          <w:sz w:val="23"/>
          <w:szCs w:val="23"/>
        </w:rPr>
        <w:t>し、年度ごとに実施状況を確認した上で評価を行い、ＰＤＣＡサイクルにより計画見直しの議論を行ってまいります。</w:t>
      </w:r>
    </w:p>
    <w:p w14:paraId="2DA0CA27" w14:textId="77DCDB0F" w:rsidR="00232507" w:rsidRDefault="00232507">
      <w:r>
        <w:rPr>
          <w:rFonts w:ascii="ＭＳ 明朝" w:eastAsia="ＭＳ 明朝" w:hAnsi="ＭＳ 明朝" w:hint="eastAsia"/>
          <w:sz w:val="23"/>
          <w:szCs w:val="23"/>
        </w:rPr>
        <w:t xml:space="preserve">　また、本計画は、地域福祉計画との一体的作成についても今後検討を行います。</w:t>
      </w:r>
    </w:p>
    <w:p w14:paraId="4265AB50" w14:textId="77777777" w:rsidR="00C90920" w:rsidRDefault="00C90920"/>
    <w:p w14:paraId="21F061AF" w14:textId="54F94904" w:rsidR="00232507" w:rsidRDefault="00232507">
      <w:r w:rsidRPr="008E12D6">
        <w:rPr>
          <w:rFonts w:ascii="ＭＳ 明朝" w:eastAsia="ＭＳ 明朝" w:hAnsi="ＭＳ 明朝"/>
          <w:noProof/>
          <w:sz w:val="23"/>
          <w:szCs w:val="23"/>
        </w:rPr>
        <mc:AlternateContent>
          <mc:Choice Requires="wps">
            <w:drawing>
              <wp:anchor distT="45720" distB="45720" distL="114300" distR="114300" simplePos="0" relativeHeight="251671552" behindDoc="0" locked="0" layoutInCell="1" allowOverlap="1" wp14:anchorId="3B738BA7" wp14:editId="7A72FE82">
                <wp:simplePos x="0" y="0"/>
                <wp:positionH relativeFrom="margin">
                  <wp:align>left</wp:align>
                </wp:positionH>
                <wp:positionV relativeFrom="paragraph">
                  <wp:posOffset>-1905</wp:posOffset>
                </wp:positionV>
                <wp:extent cx="5400675" cy="1404620"/>
                <wp:effectExtent l="0" t="0" r="952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1">
                            <a:lumMod val="40000"/>
                            <a:lumOff val="60000"/>
                          </a:schemeClr>
                        </a:solidFill>
                        <a:ln w="9525">
                          <a:noFill/>
                          <a:miter lim="800000"/>
                          <a:headEnd/>
                          <a:tailEnd/>
                        </a:ln>
                      </wps:spPr>
                      <wps:txbx>
                        <w:txbxContent>
                          <w:p w14:paraId="7C0B90D7" w14:textId="62C08DDA"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Ⅲ</w:t>
                            </w:r>
                            <w:r>
                              <w:rPr>
                                <w:rFonts w:ascii="ＭＳ Ｐゴシック" w:eastAsia="ＭＳ Ｐゴシック" w:hAnsi="ＭＳ Ｐゴシック"/>
                                <w:b/>
                                <w:sz w:val="23"/>
                                <w:szCs w:val="23"/>
                              </w:rPr>
                              <w:t xml:space="preserve">　</w:t>
                            </w:r>
                            <w:r>
                              <w:rPr>
                                <w:rFonts w:ascii="ＭＳ Ｐゴシック" w:eastAsia="ＭＳ Ｐゴシック" w:hAnsi="ＭＳ Ｐゴシック" w:hint="eastAsia"/>
                                <w:b/>
                                <w:sz w:val="23"/>
                                <w:szCs w:val="23"/>
                              </w:rPr>
                              <w:t>事業</w:t>
                            </w:r>
                            <w:r>
                              <w:rPr>
                                <w:rFonts w:ascii="ＭＳ Ｐゴシック" w:eastAsia="ＭＳ Ｐゴシック" w:hAnsi="ＭＳ Ｐゴシック"/>
                                <w:b/>
                                <w:sz w:val="23"/>
                                <w:szCs w:val="23"/>
                              </w:rPr>
                              <w:t>の実施体制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38BA7" id="_x0000_s1030" type="#_x0000_t202" style="position:absolute;left:0;text-align:left;margin-left:0;margin-top:-.15pt;width:425.2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" fillcolor="#83caeb [1300]" stroked="f">
                <v:textbox style="mso-fit-shape-to-text:t">
                  <w:txbxContent>
                    <w:p w14:paraId="7C0B90D7" w14:textId="62C08DDA"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Ⅲ</w:t>
                      </w:r>
                      <w:r>
                        <w:rPr>
                          <w:rFonts w:ascii="ＭＳ Ｐゴシック" w:eastAsia="ＭＳ Ｐゴシック" w:hAnsi="ＭＳ Ｐゴシック"/>
                          <w:b/>
                          <w:sz w:val="23"/>
                          <w:szCs w:val="23"/>
                        </w:rPr>
                        <w:t xml:space="preserve">　</w:t>
                      </w:r>
                      <w:r>
                        <w:rPr>
                          <w:rFonts w:ascii="ＭＳ Ｐゴシック" w:eastAsia="ＭＳ Ｐゴシック" w:hAnsi="ＭＳ Ｐゴシック" w:hint="eastAsia"/>
                          <w:b/>
                          <w:sz w:val="23"/>
                          <w:szCs w:val="23"/>
                        </w:rPr>
                        <w:t>事業</w:t>
                      </w:r>
                      <w:r>
                        <w:rPr>
                          <w:rFonts w:ascii="ＭＳ Ｐゴシック" w:eastAsia="ＭＳ Ｐゴシック" w:hAnsi="ＭＳ Ｐゴシック"/>
                          <w:b/>
                          <w:sz w:val="23"/>
                          <w:szCs w:val="23"/>
                        </w:rPr>
                        <w:t>の実施体制</w:t>
                      </w:r>
                    </w:p>
                  </w:txbxContent>
                </v:textbox>
                <w10:wrap anchorx="margin"/>
              </v:shape>
            </w:pict>
          </mc:Fallback>
        </mc:AlternateContent>
      </w:r>
    </w:p>
    <w:p w14:paraId="3D85F1B4" w14:textId="77777777" w:rsidR="00232507" w:rsidRDefault="00232507"/>
    <w:p w14:paraId="2BC07B92" w14:textId="77777777" w:rsidR="00232507" w:rsidRDefault="00232507" w:rsidP="00232507">
      <w:pPr>
        <w:rPr>
          <w:rFonts w:ascii="ＭＳ 明朝" w:eastAsia="ＭＳ 明朝" w:hAnsi="ＭＳ 明朝"/>
          <w:sz w:val="23"/>
          <w:szCs w:val="23"/>
        </w:rPr>
      </w:pPr>
      <w:r>
        <w:rPr>
          <w:rFonts w:ascii="ＭＳ 明朝" w:eastAsia="ＭＳ 明朝" w:hAnsi="ＭＳ 明朝" w:hint="eastAsia"/>
          <w:sz w:val="23"/>
          <w:szCs w:val="23"/>
        </w:rPr>
        <w:t>重層的支援体制整備事業においては、地域住民の複雑化・複合化した支援ニーズに対応する包括的な支援体制を整備するため、以下の支援を一体的に実施します。</w:t>
      </w:r>
    </w:p>
    <w:p w14:paraId="1251641D" w14:textId="77777777" w:rsidR="00232507" w:rsidRDefault="00232507" w:rsidP="00232507">
      <w:pPr>
        <w:rPr>
          <w:rFonts w:ascii="ＭＳ 明朝" w:eastAsia="ＭＳ 明朝" w:hAnsi="ＭＳ 明朝"/>
          <w:sz w:val="23"/>
          <w:szCs w:val="23"/>
        </w:rPr>
      </w:pPr>
    </w:p>
    <w:p w14:paraId="577A585E" w14:textId="77777777" w:rsidR="00232507" w:rsidRDefault="00232507" w:rsidP="00232507">
      <w:pPr>
        <w:ind w:firstLineChars="100" w:firstLine="230"/>
        <w:rPr>
          <w:rFonts w:ascii="ＭＳ 明朝" w:eastAsia="ＭＳ 明朝" w:hAnsi="ＭＳ 明朝"/>
          <w:sz w:val="23"/>
          <w:szCs w:val="23"/>
        </w:rPr>
      </w:pPr>
      <w:r>
        <w:rPr>
          <w:rFonts w:ascii="ＭＳ 明朝" w:eastAsia="ＭＳ 明朝" w:hAnsi="ＭＳ 明朝" w:hint="eastAsia"/>
          <w:sz w:val="23"/>
          <w:szCs w:val="23"/>
        </w:rPr>
        <w:t>①　相談者の属性・世代に関わらず相談を幅広く受け止める「包括的相談支援」</w:t>
      </w:r>
    </w:p>
    <w:p w14:paraId="0B9CF1F5" w14:textId="298CC9D9" w:rsidR="00232507" w:rsidRPr="00D10E70" w:rsidRDefault="00232507" w:rsidP="00232507">
      <w:pPr>
        <w:ind w:leftChars="100" w:left="555" w:hangingChars="150" w:hanging="345"/>
        <w:rPr>
          <w:rFonts w:ascii="ＭＳ 明朝" w:eastAsia="ＭＳ 明朝" w:hAnsi="ＭＳ 明朝"/>
          <w:sz w:val="23"/>
          <w:szCs w:val="23"/>
        </w:rPr>
      </w:pPr>
      <w:r w:rsidRPr="00D10E70">
        <w:rPr>
          <w:rFonts w:ascii="ＭＳ 明朝" w:eastAsia="ＭＳ 明朝" w:hAnsi="ＭＳ 明朝" w:hint="eastAsia"/>
          <w:sz w:val="23"/>
          <w:szCs w:val="23"/>
        </w:rPr>
        <w:t>②　複雑化・複合化した支援ニーズに対応する「多機関協働による支援」</w:t>
      </w:r>
    </w:p>
    <w:p w14:paraId="1EFAF562" w14:textId="5A90FC1B" w:rsidR="00232507" w:rsidRPr="00D10E70" w:rsidRDefault="00232507" w:rsidP="00232507">
      <w:pPr>
        <w:ind w:leftChars="100" w:left="670" w:hangingChars="200" w:hanging="460"/>
        <w:rPr>
          <w:rFonts w:ascii="ＭＳ 明朝" w:eastAsia="ＭＳ 明朝" w:hAnsi="ＭＳ 明朝"/>
          <w:sz w:val="23"/>
          <w:szCs w:val="23"/>
        </w:rPr>
      </w:pPr>
      <w:r w:rsidRPr="00D10E70">
        <w:rPr>
          <w:rFonts w:ascii="ＭＳ 明朝" w:eastAsia="ＭＳ 明朝" w:hAnsi="ＭＳ 明朝" w:hint="eastAsia"/>
          <w:sz w:val="23"/>
          <w:szCs w:val="23"/>
        </w:rPr>
        <w:t>③　社会とのつながり作りに向けた支援を行う「参加支援」</w:t>
      </w:r>
    </w:p>
    <w:p w14:paraId="1CA47EFB" w14:textId="19284447" w:rsidR="00232507" w:rsidRPr="00C90920" w:rsidRDefault="00232507" w:rsidP="00232507">
      <w:pPr>
        <w:ind w:leftChars="100" w:left="670" w:hangingChars="200" w:hanging="460"/>
        <w:rPr>
          <w:rFonts w:ascii="ＭＳ 明朝" w:eastAsia="ＭＳ 明朝" w:hAnsi="ＭＳ 明朝"/>
          <w:color w:val="FF0000"/>
          <w:sz w:val="23"/>
          <w:szCs w:val="23"/>
        </w:rPr>
      </w:pPr>
      <w:r w:rsidRPr="00D10E70">
        <w:rPr>
          <w:rFonts w:ascii="ＭＳ 明朝" w:eastAsia="ＭＳ 明朝" w:hAnsi="ＭＳ 明朝" w:hint="eastAsia"/>
          <w:sz w:val="23"/>
          <w:szCs w:val="23"/>
        </w:rPr>
        <w:t>④　必要な支援が届いていない人に支援を届ける「アウトリーチ等を通じた継続的支援</w:t>
      </w:r>
      <w:r w:rsidRPr="00C90920">
        <w:rPr>
          <w:rFonts w:ascii="ＭＳ 明朝" w:eastAsia="ＭＳ 明朝" w:hAnsi="ＭＳ 明朝" w:hint="eastAsia"/>
          <w:color w:val="FF0000"/>
          <w:sz w:val="23"/>
          <w:szCs w:val="23"/>
        </w:rPr>
        <w:t>」</w:t>
      </w:r>
    </w:p>
    <w:p w14:paraId="6DA81682" w14:textId="2BDBDB0B" w:rsidR="00232507" w:rsidRDefault="00232507" w:rsidP="00232507">
      <w:pPr>
        <w:ind w:leftChars="100" w:left="670" w:hangingChars="200" w:hanging="460"/>
        <w:rPr>
          <w:rFonts w:ascii="ＭＳ 明朝" w:eastAsia="ＭＳ 明朝" w:hAnsi="ＭＳ 明朝"/>
          <w:sz w:val="23"/>
          <w:szCs w:val="23"/>
        </w:rPr>
      </w:pPr>
      <w:r>
        <w:rPr>
          <w:rFonts w:ascii="ＭＳ 明朝" w:eastAsia="ＭＳ 明朝" w:hAnsi="ＭＳ 明朝" w:hint="eastAsia"/>
          <w:sz w:val="23"/>
          <w:szCs w:val="23"/>
        </w:rPr>
        <w:t>⑤　世代や属性を超えて交流できる場や居場所の整備を行うとともに、地域における多様な主体による取組のコーディネート等を行う「地域づくり支援」</w:t>
      </w:r>
    </w:p>
    <w:p w14:paraId="60D1564C" w14:textId="43E0557B" w:rsidR="00232507" w:rsidRPr="00232507" w:rsidRDefault="00232507"/>
    <w:p w14:paraId="4C83A38D" w14:textId="5C3D62C3" w:rsidR="00232507" w:rsidRDefault="009A6799">
      <w:r>
        <w:rPr>
          <w:rFonts w:ascii="ＭＳ 明朝" w:eastAsia="ＭＳ 明朝" w:hAnsi="ＭＳ 明朝"/>
          <w:noProof/>
          <w:sz w:val="23"/>
          <w:szCs w:val="23"/>
        </w:rPr>
        <w:drawing>
          <wp:anchor distT="0" distB="0" distL="114300" distR="114300" simplePos="0" relativeHeight="251673600" behindDoc="0" locked="0" layoutInCell="1" allowOverlap="1" wp14:anchorId="73D14376" wp14:editId="7E9176BD">
            <wp:simplePos x="0" y="0"/>
            <wp:positionH relativeFrom="margin">
              <wp:posOffset>6708775</wp:posOffset>
            </wp:positionH>
            <wp:positionV relativeFrom="paragraph">
              <wp:posOffset>0</wp:posOffset>
            </wp:positionV>
            <wp:extent cx="7075137" cy="4876800"/>
            <wp:effectExtent l="0" t="0" r="0" b="0"/>
            <wp:wrapNone/>
            <wp:docPr id="1504677425"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77425" name="図 1" descr="ダイアグラム&#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7075137" cy="4876800"/>
                    </a:xfrm>
                    <a:prstGeom prst="rect">
                      <a:avLst/>
                    </a:prstGeom>
                  </pic:spPr>
                </pic:pic>
              </a:graphicData>
            </a:graphic>
            <wp14:sizeRelH relativeFrom="margin">
              <wp14:pctWidth>0</wp14:pctWidth>
            </wp14:sizeRelH>
            <wp14:sizeRelV relativeFrom="margin">
              <wp14:pctHeight>0</wp14:pctHeight>
            </wp14:sizeRelV>
          </wp:anchor>
        </w:drawing>
      </w:r>
    </w:p>
    <w:p w14:paraId="64244169" w14:textId="0F3C5765" w:rsidR="00232507" w:rsidRDefault="00232507"/>
    <w:p w14:paraId="182C27F1" w14:textId="61CB20AA" w:rsidR="00232507" w:rsidRDefault="00232507"/>
    <w:p w14:paraId="6B057F05" w14:textId="295857EF" w:rsidR="00232507" w:rsidRDefault="00232507"/>
    <w:p w14:paraId="4B814389" w14:textId="35A65B98" w:rsidR="00232507" w:rsidRDefault="00232507"/>
    <w:p w14:paraId="1F822021" w14:textId="5A1A79DE" w:rsidR="00232507" w:rsidRDefault="00232507"/>
    <w:p w14:paraId="40B376AA" w14:textId="3FE66C16" w:rsidR="00232507" w:rsidRDefault="00232507"/>
    <w:p w14:paraId="7F981308" w14:textId="1DD14933" w:rsidR="00232507" w:rsidRDefault="00232507"/>
    <w:p w14:paraId="2C75D321" w14:textId="67F9C726" w:rsidR="00232507" w:rsidRDefault="00232507"/>
    <w:p w14:paraId="65853267" w14:textId="5167969E" w:rsidR="00232507" w:rsidRDefault="00232507"/>
    <w:p w14:paraId="04BF2DF7" w14:textId="4DF66276" w:rsidR="00232507" w:rsidRDefault="00232507"/>
    <w:p w14:paraId="4FD52516" w14:textId="77777777" w:rsidR="00232507" w:rsidRDefault="00232507"/>
    <w:p w14:paraId="7E0A7A54" w14:textId="77777777" w:rsidR="00232507" w:rsidRDefault="00232507"/>
    <w:p w14:paraId="76ECD935" w14:textId="77777777" w:rsidR="00232507" w:rsidRDefault="00232507"/>
    <w:p w14:paraId="2F5DD741" w14:textId="2879CBF1" w:rsidR="00232507" w:rsidRDefault="00232507"/>
    <w:p w14:paraId="2C097621" w14:textId="77777777" w:rsidR="00232507" w:rsidRDefault="00232507"/>
    <w:p w14:paraId="299F71BF" w14:textId="77777777" w:rsidR="00232507" w:rsidRDefault="00232507"/>
    <w:p w14:paraId="54184EFD" w14:textId="77777777" w:rsidR="00232507" w:rsidRDefault="00232507"/>
    <w:p w14:paraId="2EE19BD0" w14:textId="77777777" w:rsidR="00232507" w:rsidRDefault="00232507"/>
    <w:p w14:paraId="6D38359D" w14:textId="77777777" w:rsidR="009A6799" w:rsidRDefault="009A6799"/>
    <w:p w14:paraId="2A4C5016" w14:textId="77777777" w:rsidR="009A6799" w:rsidRDefault="009A6799"/>
    <w:p w14:paraId="0A7A0E41" w14:textId="77777777" w:rsidR="009A6799" w:rsidRDefault="009A6799"/>
    <w:p w14:paraId="5E75A84A" w14:textId="77777777" w:rsidR="00232507" w:rsidRPr="00C46F16" w:rsidRDefault="00232507" w:rsidP="00232507">
      <w:pPr>
        <w:pStyle w:val="a9"/>
        <w:numPr>
          <w:ilvl w:val="0"/>
          <w:numId w:val="1"/>
        </w:numPr>
        <w:rPr>
          <w:rFonts w:ascii="ＭＳ 明朝" w:eastAsia="ＭＳ 明朝" w:hAnsi="ＭＳ 明朝"/>
          <w:b/>
          <w:bCs/>
        </w:rPr>
      </w:pPr>
      <w:r w:rsidRPr="00C46F16">
        <w:rPr>
          <w:rFonts w:ascii="ＭＳ 明朝" w:eastAsia="ＭＳ 明朝" w:hAnsi="ＭＳ 明朝" w:hint="eastAsia"/>
          <w:b/>
          <w:bCs/>
        </w:rPr>
        <w:t>包括的相談支援事業</w:t>
      </w:r>
    </w:p>
    <w:p w14:paraId="62C6065B" w14:textId="77777777" w:rsidR="00232507" w:rsidRPr="00565BE3" w:rsidRDefault="00232507" w:rsidP="00232507">
      <w:pPr>
        <w:rPr>
          <w:rFonts w:ascii="ＭＳ 明朝" w:eastAsia="ＭＳ 明朝" w:hAnsi="ＭＳ 明朝"/>
          <w:sz w:val="23"/>
          <w:szCs w:val="23"/>
        </w:rPr>
      </w:pPr>
      <w:r w:rsidRPr="00565BE3">
        <w:rPr>
          <w:rFonts w:ascii="ＭＳ 明朝" w:eastAsia="ＭＳ 明朝" w:hAnsi="ＭＳ 明朝" w:hint="eastAsia"/>
          <w:sz w:val="23"/>
          <w:szCs w:val="23"/>
        </w:rPr>
        <w:t>【事業内容】</w:t>
      </w:r>
    </w:p>
    <w:p w14:paraId="61EECB57" w14:textId="77777777" w:rsidR="00232507" w:rsidRPr="00B9044A" w:rsidRDefault="00232507" w:rsidP="00232507">
      <w:pPr>
        <w:rPr>
          <w:rFonts w:ascii="ＭＳ 明朝" w:eastAsia="ＭＳ 明朝" w:hAnsi="ＭＳ 明朝"/>
          <w:szCs w:val="21"/>
        </w:rPr>
      </w:pPr>
      <w:r w:rsidRPr="00B9044A">
        <w:rPr>
          <w:rFonts w:ascii="ＭＳ 明朝" w:eastAsia="ＭＳ 明朝" w:hAnsi="ＭＳ 明朝" w:hint="eastAsia"/>
          <w:szCs w:val="21"/>
        </w:rPr>
        <w:t xml:space="preserve">　介護、障がい、子ども、生活困窮、その他の各分野において実施されている既存の相談支援を一体として実施し、相談者の属性、世代、相談内容等にかかわらず、地域住民からの相談を幅広く受け止め、本人に寄り添い、抱える課題の解きほぐしや整理を行います。</w:t>
      </w:r>
    </w:p>
    <w:p w14:paraId="7317A41D" w14:textId="77777777" w:rsidR="00232507" w:rsidRPr="00B9044A" w:rsidRDefault="00232507" w:rsidP="00232507">
      <w:pPr>
        <w:rPr>
          <w:rFonts w:ascii="ＭＳ 明朝" w:eastAsia="ＭＳ 明朝" w:hAnsi="ＭＳ 明朝"/>
          <w:sz w:val="23"/>
          <w:szCs w:val="23"/>
        </w:rPr>
      </w:pPr>
      <w:r w:rsidRPr="00B9044A">
        <w:rPr>
          <w:rFonts w:ascii="ＭＳ 明朝" w:eastAsia="ＭＳ 明朝" w:hAnsi="ＭＳ 明朝" w:hint="eastAsia"/>
          <w:sz w:val="23"/>
          <w:szCs w:val="23"/>
        </w:rPr>
        <w:t>【実施体制】</w:t>
      </w:r>
    </w:p>
    <w:tbl>
      <w:tblPr>
        <w:tblStyle w:val="aa"/>
        <w:tblW w:w="9781" w:type="dxa"/>
        <w:tblInd w:w="-5" w:type="dxa"/>
        <w:tblLook w:val="04A0" w:firstRow="1" w:lastRow="0" w:firstColumn="1" w:lastColumn="0" w:noHBand="0" w:noVBand="1"/>
      </w:tblPr>
      <w:tblGrid>
        <w:gridCol w:w="1843"/>
        <w:gridCol w:w="4678"/>
        <w:gridCol w:w="3260"/>
      </w:tblGrid>
      <w:tr w:rsidR="00232507" w:rsidRPr="00385E18" w14:paraId="54DCE559" w14:textId="77777777" w:rsidTr="00672640">
        <w:tc>
          <w:tcPr>
            <w:tcW w:w="1843" w:type="dxa"/>
            <w:shd w:val="clear" w:color="auto" w:fill="DAE9F7" w:themeFill="text2" w:themeFillTint="1A"/>
            <w:vAlign w:val="center"/>
          </w:tcPr>
          <w:p w14:paraId="6CFFE9E3"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窓口</w:t>
            </w:r>
          </w:p>
        </w:tc>
        <w:tc>
          <w:tcPr>
            <w:tcW w:w="4678" w:type="dxa"/>
            <w:shd w:val="clear" w:color="auto" w:fill="DAE9F7" w:themeFill="text2" w:themeFillTint="1A"/>
            <w:vAlign w:val="center"/>
          </w:tcPr>
          <w:p w14:paraId="30BCA553"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事業名</w:t>
            </w:r>
          </w:p>
        </w:tc>
        <w:tc>
          <w:tcPr>
            <w:tcW w:w="3260" w:type="dxa"/>
            <w:shd w:val="clear" w:color="auto" w:fill="DAE9F7" w:themeFill="text2" w:themeFillTint="1A"/>
            <w:vAlign w:val="center"/>
          </w:tcPr>
          <w:p w14:paraId="501F1E5E"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設置</w:t>
            </w:r>
          </w:p>
        </w:tc>
      </w:tr>
      <w:tr w:rsidR="00232507" w:rsidRPr="00385E18" w14:paraId="07A443E5" w14:textId="77777777" w:rsidTr="00672640">
        <w:tc>
          <w:tcPr>
            <w:tcW w:w="1843" w:type="dxa"/>
            <w:vAlign w:val="center"/>
          </w:tcPr>
          <w:p w14:paraId="39576212"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介護相談</w:t>
            </w:r>
          </w:p>
        </w:tc>
        <w:tc>
          <w:tcPr>
            <w:tcW w:w="4678" w:type="dxa"/>
            <w:vAlign w:val="center"/>
          </w:tcPr>
          <w:p w14:paraId="685A251A" w14:textId="7B164CFF" w:rsidR="00232507" w:rsidRPr="00385E18" w:rsidRDefault="00232507" w:rsidP="00672640">
            <w:pPr>
              <w:rPr>
                <w:rFonts w:ascii="ＭＳ 明朝" w:eastAsia="ＭＳ 明朝" w:hAnsi="ＭＳ 明朝"/>
                <w:sz w:val="20"/>
                <w:szCs w:val="20"/>
              </w:rPr>
            </w:pPr>
            <w:r w:rsidRPr="00385E18">
              <w:rPr>
                <w:rFonts w:ascii="ＭＳ 明朝" w:eastAsia="ＭＳ 明朝" w:hAnsi="ＭＳ 明朝" w:hint="eastAsia"/>
                <w:sz w:val="20"/>
                <w:szCs w:val="20"/>
              </w:rPr>
              <w:t>包括的支援事業（地域包括支援センターの運営）</w:t>
            </w:r>
          </w:p>
        </w:tc>
        <w:tc>
          <w:tcPr>
            <w:tcW w:w="3260" w:type="dxa"/>
            <w:vAlign w:val="center"/>
          </w:tcPr>
          <w:p w14:paraId="654E4B1B" w14:textId="77777777" w:rsidR="00232507" w:rsidRPr="00385E18" w:rsidRDefault="00232507" w:rsidP="00672640">
            <w:pPr>
              <w:rPr>
                <w:rFonts w:ascii="ＭＳ 明朝" w:eastAsia="ＭＳ 明朝" w:hAnsi="ＭＳ 明朝"/>
                <w:sz w:val="20"/>
                <w:szCs w:val="20"/>
              </w:rPr>
            </w:pPr>
            <w:r w:rsidRPr="00385E18">
              <w:rPr>
                <w:rFonts w:ascii="ＭＳ 明朝" w:eastAsia="ＭＳ 明朝" w:hAnsi="ＭＳ 明朝" w:hint="eastAsia"/>
                <w:sz w:val="20"/>
                <w:szCs w:val="20"/>
              </w:rPr>
              <w:t>直営（基幹）１か所</w:t>
            </w:r>
            <w:r>
              <w:rPr>
                <w:rFonts w:ascii="ＭＳ 明朝" w:eastAsia="ＭＳ 明朝" w:hAnsi="ＭＳ 明朝" w:hint="eastAsia"/>
                <w:sz w:val="20"/>
                <w:szCs w:val="20"/>
              </w:rPr>
              <w:t xml:space="preserve">　</w:t>
            </w:r>
            <w:r w:rsidRPr="00385E18">
              <w:rPr>
                <w:rFonts w:ascii="ＭＳ 明朝" w:eastAsia="ＭＳ 明朝" w:hAnsi="ＭＳ 明朝" w:hint="eastAsia"/>
                <w:sz w:val="20"/>
                <w:szCs w:val="20"/>
              </w:rPr>
              <w:t>委託６か所</w:t>
            </w:r>
          </w:p>
        </w:tc>
      </w:tr>
      <w:tr w:rsidR="00232507" w:rsidRPr="00385E18" w14:paraId="78A2C6AB" w14:textId="77777777" w:rsidTr="00672640">
        <w:tc>
          <w:tcPr>
            <w:tcW w:w="1843" w:type="dxa"/>
            <w:vAlign w:val="center"/>
          </w:tcPr>
          <w:p w14:paraId="43CD700C"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障がい者相談</w:t>
            </w:r>
          </w:p>
        </w:tc>
        <w:tc>
          <w:tcPr>
            <w:tcW w:w="4678" w:type="dxa"/>
            <w:vAlign w:val="center"/>
          </w:tcPr>
          <w:p w14:paraId="3B505D9E"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相談支援事業</w:t>
            </w:r>
          </w:p>
        </w:tc>
        <w:tc>
          <w:tcPr>
            <w:tcW w:w="3260" w:type="dxa"/>
            <w:vAlign w:val="center"/>
          </w:tcPr>
          <w:p w14:paraId="2BD3D518" w14:textId="0ABF412E"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委託４か所</w:t>
            </w:r>
          </w:p>
        </w:tc>
      </w:tr>
      <w:tr w:rsidR="00232507" w:rsidRPr="00385E18" w14:paraId="1B8C80E4" w14:textId="77777777" w:rsidTr="00672640">
        <w:tc>
          <w:tcPr>
            <w:tcW w:w="1843" w:type="dxa"/>
            <w:vMerge w:val="restart"/>
            <w:vAlign w:val="center"/>
          </w:tcPr>
          <w:p w14:paraId="17AC7CDE"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こども相談</w:t>
            </w:r>
          </w:p>
        </w:tc>
        <w:tc>
          <w:tcPr>
            <w:tcW w:w="4678" w:type="dxa"/>
            <w:vAlign w:val="center"/>
          </w:tcPr>
          <w:p w14:paraId="4F3F161B"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利用者支援事業</w:t>
            </w:r>
          </w:p>
        </w:tc>
        <w:tc>
          <w:tcPr>
            <w:tcW w:w="3260" w:type="dxa"/>
            <w:vAlign w:val="center"/>
          </w:tcPr>
          <w:p w14:paraId="2A3DAFC2" w14:textId="1B8D7BD3" w:rsidR="00232507" w:rsidRPr="00D10E70" w:rsidRDefault="00232507" w:rsidP="00232507">
            <w:pPr>
              <w:rPr>
                <w:rFonts w:ascii="ＭＳ 明朝" w:eastAsia="ＭＳ 明朝" w:hAnsi="ＭＳ 明朝"/>
                <w:sz w:val="20"/>
                <w:szCs w:val="20"/>
              </w:rPr>
            </w:pPr>
            <w:r w:rsidRPr="00D10E70">
              <w:rPr>
                <w:rFonts w:ascii="ＭＳ 明朝" w:eastAsia="ＭＳ 明朝" w:hAnsi="ＭＳ 明朝" w:hint="eastAsia"/>
                <w:sz w:val="20"/>
                <w:szCs w:val="20"/>
              </w:rPr>
              <w:t>直営１か所　委託１か所</w:t>
            </w:r>
          </w:p>
        </w:tc>
      </w:tr>
      <w:tr w:rsidR="00232507" w:rsidRPr="00385E18" w14:paraId="5B194151" w14:textId="77777777" w:rsidTr="00672640">
        <w:tc>
          <w:tcPr>
            <w:tcW w:w="1843" w:type="dxa"/>
            <w:vMerge/>
            <w:vAlign w:val="center"/>
          </w:tcPr>
          <w:p w14:paraId="78397561" w14:textId="77777777" w:rsidR="00232507" w:rsidRPr="00385E18" w:rsidRDefault="00232507" w:rsidP="00672640">
            <w:pPr>
              <w:jc w:val="center"/>
              <w:rPr>
                <w:rFonts w:ascii="ＭＳ 明朝" w:eastAsia="ＭＳ 明朝" w:hAnsi="ＭＳ 明朝"/>
                <w:sz w:val="20"/>
                <w:szCs w:val="20"/>
              </w:rPr>
            </w:pPr>
          </w:p>
        </w:tc>
        <w:tc>
          <w:tcPr>
            <w:tcW w:w="4678" w:type="dxa"/>
            <w:vAlign w:val="center"/>
          </w:tcPr>
          <w:p w14:paraId="4F59002D" w14:textId="77777777" w:rsidR="00232507" w:rsidRPr="00385E18" w:rsidRDefault="00232507" w:rsidP="00672640">
            <w:pPr>
              <w:jc w:val="center"/>
              <w:rPr>
                <w:rFonts w:ascii="ＭＳ 明朝" w:eastAsia="ＭＳ 明朝" w:hAnsi="ＭＳ 明朝"/>
                <w:sz w:val="20"/>
                <w:szCs w:val="20"/>
              </w:rPr>
            </w:pPr>
            <w:r w:rsidRPr="00385E18">
              <w:rPr>
                <w:rFonts w:ascii="ＭＳ 明朝" w:eastAsia="ＭＳ 明朝" w:hAnsi="ＭＳ 明朝" w:hint="eastAsia"/>
                <w:sz w:val="20"/>
                <w:szCs w:val="20"/>
              </w:rPr>
              <w:t>こども家庭センター</w:t>
            </w:r>
          </w:p>
        </w:tc>
        <w:tc>
          <w:tcPr>
            <w:tcW w:w="3260" w:type="dxa"/>
            <w:vAlign w:val="center"/>
          </w:tcPr>
          <w:p w14:paraId="24689498" w14:textId="7777777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直営１か所</w:t>
            </w:r>
          </w:p>
        </w:tc>
      </w:tr>
      <w:tr w:rsidR="00232507" w:rsidRPr="00385E18" w14:paraId="6F678DEE" w14:textId="77777777" w:rsidTr="00672640">
        <w:trPr>
          <w:trHeight w:val="369"/>
        </w:trPr>
        <w:tc>
          <w:tcPr>
            <w:tcW w:w="1843" w:type="dxa"/>
            <w:vMerge/>
            <w:vAlign w:val="center"/>
          </w:tcPr>
          <w:p w14:paraId="72EB9FCF" w14:textId="77777777" w:rsidR="00232507" w:rsidRPr="00385E18" w:rsidRDefault="00232507" w:rsidP="00672640">
            <w:pPr>
              <w:jc w:val="center"/>
              <w:rPr>
                <w:rFonts w:ascii="ＭＳ 明朝" w:eastAsia="ＭＳ 明朝" w:hAnsi="ＭＳ 明朝"/>
                <w:sz w:val="20"/>
                <w:szCs w:val="20"/>
              </w:rPr>
            </w:pPr>
          </w:p>
        </w:tc>
        <w:tc>
          <w:tcPr>
            <w:tcW w:w="4678" w:type="dxa"/>
            <w:vAlign w:val="center"/>
          </w:tcPr>
          <w:p w14:paraId="545EAACE" w14:textId="77777777" w:rsidR="00232507" w:rsidRPr="00850317"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発達相談</w:t>
            </w:r>
          </w:p>
        </w:tc>
        <w:tc>
          <w:tcPr>
            <w:tcW w:w="3260" w:type="dxa"/>
            <w:vAlign w:val="center"/>
          </w:tcPr>
          <w:p w14:paraId="4ECB7C2C" w14:textId="7777777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直営１か所</w:t>
            </w:r>
          </w:p>
        </w:tc>
      </w:tr>
      <w:tr w:rsidR="00232507" w:rsidRPr="00385E18" w14:paraId="22B0170F" w14:textId="77777777" w:rsidTr="00672640">
        <w:tc>
          <w:tcPr>
            <w:tcW w:w="1843" w:type="dxa"/>
            <w:vMerge w:val="restart"/>
            <w:vAlign w:val="center"/>
          </w:tcPr>
          <w:p w14:paraId="72BCDD84" w14:textId="77777777" w:rsidR="00232507" w:rsidRPr="00850317"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生活困窮相談</w:t>
            </w:r>
          </w:p>
        </w:tc>
        <w:tc>
          <w:tcPr>
            <w:tcW w:w="4678" w:type="dxa"/>
            <w:vAlign w:val="center"/>
          </w:tcPr>
          <w:p w14:paraId="528B0D1C" w14:textId="6B333B80" w:rsidR="00232507" w:rsidRPr="00385E18"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自立相談支援事業</w:t>
            </w:r>
          </w:p>
        </w:tc>
        <w:tc>
          <w:tcPr>
            <w:tcW w:w="3260" w:type="dxa"/>
            <w:vAlign w:val="center"/>
          </w:tcPr>
          <w:p w14:paraId="3B82C443" w14:textId="07DB954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委託１か所</w:t>
            </w:r>
          </w:p>
        </w:tc>
      </w:tr>
      <w:tr w:rsidR="00232507" w:rsidRPr="00385E18" w14:paraId="5525EFB7" w14:textId="77777777" w:rsidTr="00672640">
        <w:tc>
          <w:tcPr>
            <w:tcW w:w="1843" w:type="dxa"/>
            <w:vMerge/>
            <w:vAlign w:val="center"/>
          </w:tcPr>
          <w:p w14:paraId="58715052" w14:textId="77777777" w:rsidR="00232507" w:rsidRPr="00850317" w:rsidRDefault="00232507" w:rsidP="00672640">
            <w:pPr>
              <w:jc w:val="center"/>
              <w:rPr>
                <w:rFonts w:ascii="ＭＳ 明朝" w:eastAsia="ＭＳ 明朝" w:hAnsi="ＭＳ 明朝"/>
                <w:sz w:val="20"/>
                <w:szCs w:val="20"/>
              </w:rPr>
            </w:pPr>
          </w:p>
        </w:tc>
        <w:tc>
          <w:tcPr>
            <w:tcW w:w="4678" w:type="dxa"/>
            <w:vAlign w:val="center"/>
          </w:tcPr>
          <w:p w14:paraId="0E234AA2" w14:textId="77777777" w:rsidR="00232507" w:rsidRPr="00850317" w:rsidRDefault="00232507" w:rsidP="00672640">
            <w:pPr>
              <w:jc w:val="center"/>
              <w:rPr>
                <w:rFonts w:ascii="ＭＳ 明朝" w:eastAsia="ＭＳ 明朝" w:hAnsi="ＭＳ 明朝"/>
                <w:sz w:val="20"/>
                <w:szCs w:val="20"/>
              </w:rPr>
            </w:pPr>
            <w:r w:rsidRPr="005773CF">
              <w:rPr>
                <w:rFonts w:ascii="ＭＳ 明朝" w:eastAsia="ＭＳ 明朝" w:hAnsi="ＭＳ 明朝" w:hint="eastAsia"/>
                <w:sz w:val="20"/>
                <w:szCs w:val="20"/>
              </w:rPr>
              <w:t>生活保護</w:t>
            </w:r>
          </w:p>
        </w:tc>
        <w:tc>
          <w:tcPr>
            <w:tcW w:w="3260" w:type="dxa"/>
            <w:vAlign w:val="center"/>
          </w:tcPr>
          <w:p w14:paraId="7AF2F174" w14:textId="7777777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直営１か所</w:t>
            </w:r>
          </w:p>
        </w:tc>
      </w:tr>
      <w:tr w:rsidR="00232507" w:rsidRPr="00385E18" w14:paraId="5FBD5263" w14:textId="77777777" w:rsidTr="00672640">
        <w:tc>
          <w:tcPr>
            <w:tcW w:w="1843" w:type="dxa"/>
            <w:vMerge w:val="restart"/>
            <w:vAlign w:val="center"/>
          </w:tcPr>
          <w:p w14:paraId="2B6A33FF" w14:textId="77777777" w:rsidR="00232507" w:rsidRPr="00385E18"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その他の相談窓口</w:t>
            </w:r>
          </w:p>
        </w:tc>
        <w:tc>
          <w:tcPr>
            <w:tcW w:w="4678" w:type="dxa"/>
            <w:vAlign w:val="center"/>
          </w:tcPr>
          <w:p w14:paraId="2459826C" w14:textId="77777777" w:rsidR="00232507" w:rsidRPr="00385E18"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成年後見制度利用促進事業</w:t>
            </w:r>
          </w:p>
        </w:tc>
        <w:tc>
          <w:tcPr>
            <w:tcW w:w="3260" w:type="dxa"/>
            <w:vAlign w:val="center"/>
          </w:tcPr>
          <w:p w14:paraId="18ED3956" w14:textId="7777777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委託１か所</w:t>
            </w:r>
          </w:p>
        </w:tc>
      </w:tr>
      <w:tr w:rsidR="00232507" w:rsidRPr="00385E18" w14:paraId="5446C77F" w14:textId="77777777" w:rsidTr="00672640">
        <w:tc>
          <w:tcPr>
            <w:tcW w:w="1843" w:type="dxa"/>
            <w:vMerge/>
            <w:vAlign w:val="center"/>
          </w:tcPr>
          <w:p w14:paraId="7D0E7801" w14:textId="77777777" w:rsidR="00232507" w:rsidRPr="00385E18" w:rsidRDefault="00232507" w:rsidP="00672640">
            <w:pPr>
              <w:jc w:val="center"/>
              <w:rPr>
                <w:rFonts w:ascii="ＭＳ 明朝" w:eastAsia="ＭＳ 明朝" w:hAnsi="ＭＳ 明朝"/>
                <w:sz w:val="20"/>
                <w:szCs w:val="20"/>
              </w:rPr>
            </w:pPr>
          </w:p>
        </w:tc>
        <w:tc>
          <w:tcPr>
            <w:tcW w:w="4678" w:type="dxa"/>
            <w:vAlign w:val="center"/>
          </w:tcPr>
          <w:p w14:paraId="2F1EA89D" w14:textId="5447F595" w:rsidR="00232507" w:rsidRPr="00850317"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健康相談等</w:t>
            </w:r>
          </w:p>
        </w:tc>
        <w:tc>
          <w:tcPr>
            <w:tcW w:w="3260" w:type="dxa"/>
            <w:vAlign w:val="center"/>
          </w:tcPr>
          <w:p w14:paraId="46375864" w14:textId="04734FF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直営12か所</w:t>
            </w:r>
          </w:p>
        </w:tc>
      </w:tr>
      <w:tr w:rsidR="00232507" w:rsidRPr="00385E18" w14:paraId="000B0CF8" w14:textId="77777777" w:rsidTr="00672640">
        <w:tc>
          <w:tcPr>
            <w:tcW w:w="1843" w:type="dxa"/>
            <w:vMerge/>
            <w:vAlign w:val="center"/>
          </w:tcPr>
          <w:p w14:paraId="3A6044CE" w14:textId="77777777" w:rsidR="00232507" w:rsidRPr="00385E18" w:rsidRDefault="00232507" w:rsidP="00672640">
            <w:pPr>
              <w:jc w:val="center"/>
              <w:rPr>
                <w:rFonts w:ascii="ＭＳ 明朝" w:eastAsia="ＭＳ 明朝" w:hAnsi="ＭＳ 明朝"/>
                <w:sz w:val="20"/>
                <w:szCs w:val="20"/>
              </w:rPr>
            </w:pPr>
          </w:p>
        </w:tc>
        <w:tc>
          <w:tcPr>
            <w:tcW w:w="4678" w:type="dxa"/>
            <w:vAlign w:val="center"/>
          </w:tcPr>
          <w:p w14:paraId="1A3C5B5F" w14:textId="77777777" w:rsidR="00232507" w:rsidRPr="00385E18" w:rsidRDefault="00232507" w:rsidP="00672640">
            <w:pPr>
              <w:jc w:val="center"/>
              <w:rPr>
                <w:rFonts w:ascii="ＭＳ 明朝" w:eastAsia="ＭＳ 明朝" w:hAnsi="ＭＳ 明朝"/>
                <w:sz w:val="20"/>
                <w:szCs w:val="20"/>
              </w:rPr>
            </w:pPr>
            <w:r w:rsidRPr="00850317">
              <w:rPr>
                <w:rFonts w:ascii="ＭＳ 明朝" w:eastAsia="ＭＳ 明朝" w:hAnsi="ＭＳ 明朝" w:hint="eastAsia"/>
                <w:sz w:val="20"/>
                <w:szCs w:val="20"/>
              </w:rPr>
              <w:t>消費者・法律</w:t>
            </w:r>
            <w:r>
              <w:rPr>
                <w:rFonts w:ascii="ＭＳ 明朝" w:eastAsia="ＭＳ 明朝" w:hAnsi="ＭＳ 明朝" w:hint="eastAsia"/>
                <w:sz w:val="20"/>
                <w:szCs w:val="20"/>
              </w:rPr>
              <w:t>・</w:t>
            </w:r>
            <w:r w:rsidRPr="00850317">
              <w:rPr>
                <w:rFonts w:ascii="ＭＳ 明朝" w:eastAsia="ＭＳ 明朝" w:hAnsi="ＭＳ 明朝" w:hint="eastAsia"/>
                <w:sz w:val="20"/>
                <w:szCs w:val="20"/>
              </w:rPr>
              <w:t>行政相談</w:t>
            </w:r>
          </w:p>
        </w:tc>
        <w:tc>
          <w:tcPr>
            <w:tcW w:w="3260" w:type="dxa"/>
            <w:vAlign w:val="center"/>
          </w:tcPr>
          <w:p w14:paraId="1889F866" w14:textId="77777777" w:rsidR="00232507" w:rsidRPr="00385E18" w:rsidRDefault="00232507" w:rsidP="00672640">
            <w:pPr>
              <w:rPr>
                <w:rFonts w:ascii="ＭＳ 明朝" w:eastAsia="ＭＳ 明朝" w:hAnsi="ＭＳ 明朝"/>
                <w:sz w:val="20"/>
                <w:szCs w:val="20"/>
              </w:rPr>
            </w:pPr>
            <w:r w:rsidRPr="00850317">
              <w:rPr>
                <w:rFonts w:ascii="ＭＳ 明朝" w:eastAsia="ＭＳ 明朝" w:hAnsi="ＭＳ 明朝" w:hint="eastAsia"/>
                <w:sz w:val="20"/>
                <w:szCs w:val="20"/>
              </w:rPr>
              <w:t>直営１か所</w:t>
            </w:r>
          </w:p>
        </w:tc>
      </w:tr>
    </w:tbl>
    <w:p w14:paraId="31F2CC75" w14:textId="77777777" w:rsidR="00C90920" w:rsidRDefault="00C90920" w:rsidP="00C90920">
      <w:pPr>
        <w:pStyle w:val="a9"/>
        <w:ind w:left="360"/>
        <w:rPr>
          <w:rFonts w:ascii="ＭＳ 明朝" w:eastAsia="ＭＳ 明朝" w:hAnsi="ＭＳ 明朝"/>
          <w:b/>
          <w:bCs/>
        </w:rPr>
      </w:pPr>
    </w:p>
    <w:p w14:paraId="04604CB4" w14:textId="3C004469" w:rsidR="00232507" w:rsidRPr="00C46F16" w:rsidRDefault="00232507" w:rsidP="00232507">
      <w:pPr>
        <w:pStyle w:val="a9"/>
        <w:numPr>
          <w:ilvl w:val="0"/>
          <w:numId w:val="1"/>
        </w:numPr>
        <w:rPr>
          <w:rFonts w:ascii="ＭＳ 明朝" w:eastAsia="ＭＳ 明朝" w:hAnsi="ＭＳ 明朝"/>
          <w:b/>
          <w:bCs/>
        </w:rPr>
      </w:pPr>
      <w:r w:rsidRPr="00C46F16">
        <w:rPr>
          <w:rFonts w:ascii="ＭＳ 明朝" w:eastAsia="ＭＳ 明朝" w:hAnsi="ＭＳ 明朝" w:hint="eastAsia"/>
          <w:b/>
          <w:bCs/>
        </w:rPr>
        <w:lastRenderedPageBreak/>
        <w:t>多機関協働事業</w:t>
      </w:r>
    </w:p>
    <w:p w14:paraId="7D6B4B69" w14:textId="4728B2FB" w:rsidR="00232507" w:rsidRPr="005773CF" w:rsidRDefault="00232507" w:rsidP="00232507">
      <w:pPr>
        <w:rPr>
          <w:rFonts w:ascii="ＭＳ 明朝" w:eastAsia="ＭＳ 明朝" w:hAnsi="ＭＳ 明朝"/>
        </w:rPr>
      </w:pPr>
      <w:r w:rsidRPr="005773CF">
        <w:rPr>
          <w:rFonts w:ascii="ＭＳ 明朝" w:eastAsia="ＭＳ 明朝" w:hAnsi="ＭＳ 明朝" w:hint="eastAsia"/>
        </w:rPr>
        <w:t>【事業内容】</w:t>
      </w:r>
    </w:p>
    <w:p w14:paraId="6B58B87C" w14:textId="584A77D8" w:rsidR="00232507" w:rsidRDefault="00232507" w:rsidP="00232507">
      <w:pPr>
        <w:rPr>
          <w:rFonts w:ascii="ＭＳ 明朝" w:eastAsia="ＭＳ 明朝" w:hAnsi="ＭＳ 明朝"/>
        </w:rPr>
      </w:pPr>
      <w:r w:rsidRPr="005773CF">
        <w:rPr>
          <w:rFonts w:ascii="ＭＳ 明朝" w:eastAsia="ＭＳ 明朝" w:hAnsi="ＭＳ 明朝" w:hint="eastAsia"/>
        </w:rPr>
        <w:t xml:space="preserve">　市役所内に「ふくし連携ＳＶ（スーパーバイザー）」を配置し、各相談窓口からつながれた複雑化・複合化した支援ニーズに対し、</w:t>
      </w:r>
      <w:r w:rsidR="00B338E8" w:rsidRPr="00D10E70">
        <w:rPr>
          <w:rFonts w:ascii="ＭＳ 明朝" w:eastAsia="ＭＳ 明朝" w:hAnsi="ＭＳ 明朝" w:hint="eastAsia"/>
        </w:rPr>
        <w:t>支援会議の開催などを通じ</w:t>
      </w:r>
      <w:r w:rsidRPr="00D10E70">
        <w:rPr>
          <w:rFonts w:ascii="ＭＳ 明朝" w:eastAsia="ＭＳ 明朝" w:hAnsi="ＭＳ 明朝" w:hint="eastAsia"/>
        </w:rPr>
        <w:t>課題の把握や各相談窓口の役割分担</w:t>
      </w:r>
      <w:r w:rsidRPr="005773CF">
        <w:rPr>
          <w:rFonts w:ascii="ＭＳ 明朝" w:eastAsia="ＭＳ 明朝" w:hAnsi="ＭＳ 明朝" w:hint="eastAsia"/>
        </w:rPr>
        <w:t>、支援の方向性の整理を行います。</w:t>
      </w:r>
    </w:p>
    <w:p w14:paraId="45AA5559" w14:textId="641F8486" w:rsidR="00232507" w:rsidRPr="005773CF" w:rsidRDefault="00232507" w:rsidP="00232507">
      <w:pPr>
        <w:rPr>
          <w:rFonts w:ascii="ＭＳ 明朝" w:eastAsia="ＭＳ 明朝" w:hAnsi="ＭＳ 明朝"/>
        </w:rPr>
      </w:pPr>
      <w:r w:rsidRPr="005773CF">
        <w:rPr>
          <w:rFonts w:ascii="ＭＳ 明朝" w:eastAsia="ＭＳ 明朝" w:hAnsi="ＭＳ 明朝" w:hint="eastAsia"/>
        </w:rPr>
        <w:t>【実施体制】</w:t>
      </w:r>
    </w:p>
    <w:tbl>
      <w:tblPr>
        <w:tblStyle w:val="aa"/>
        <w:tblW w:w="9918" w:type="dxa"/>
        <w:tblLook w:val="04A0" w:firstRow="1" w:lastRow="0" w:firstColumn="1" w:lastColumn="0" w:noHBand="0" w:noVBand="1"/>
      </w:tblPr>
      <w:tblGrid>
        <w:gridCol w:w="1696"/>
        <w:gridCol w:w="8222"/>
      </w:tblGrid>
      <w:tr w:rsidR="00232507" w:rsidRPr="00A62192" w14:paraId="13E82078" w14:textId="77777777" w:rsidTr="00672640">
        <w:tc>
          <w:tcPr>
            <w:tcW w:w="1696" w:type="dxa"/>
            <w:shd w:val="clear" w:color="auto" w:fill="FAE2D5" w:themeFill="accent2" w:themeFillTint="33"/>
            <w:vAlign w:val="center"/>
          </w:tcPr>
          <w:p w14:paraId="329916B8" w14:textId="77777777" w:rsidR="00232507" w:rsidRPr="00A62192" w:rsidRDefault="00232507" w:rsidP="00672640">
            <w:pPr>
              <w:jc w:val="center"/>
              <w:rPr>
                <w:rFonts w:ascii="ＭＳ 明朝" w:eastAsia="ＭＳ 明朝" w:hAnsi="ＭＳ 明朝"/>
                <w:sz w:val="23"/>
                <w:szCs w:val="23"/>
              </w:rPr>
            </w:pPr>
            <w:r w:rsidRPr="00A62192">
              <w:rPr>
                <w:rFonts w:ascii="ＭＳ 明朝" w:eastAsia="ＭＳ 明朝" w:hAnsi="ＭＳ 明朝" w:hint="eastAsia"/>
                <w:sz w:val="23"/>
                <w:szCs w:val="23"/>
              </w:rPr>
              <w:t>支援対象者</w:t>
            </w:r>
          </w:p>
        </w:tc>
        <w:tc>
          <w:tcPr>
            <w:tcW w:w="8222" w:type="dxa"/>
          </w:tcPr>
          <w:p w14:paraId="36094D16" w14:textId="77777777" w:rsidR="00232507" w:rsidRPr="00A62192" w:rsidRDefault="00232507" w:rsidP="00672640">
            <w:pPr>
              <w:rPr>
                <w:rFonts w:ascii="ＭＳ 明朝" w:eastAsia="ＭＳ 明朝" w:hAnsi="ＭＳ 明朝"/>
                <w:sz w:val="23"/>
                <w:szCs w:val="23"/>
              </w:rPr>
            </w:pPr>
            <w:r w:rsidRPr="00A62192">
              <w:rPr>
                <w:rFonts w:ascii="ＭＳ 明朝" w:eastAsia="ＭＳ 明朝" w:hAnsi="ＭＳ 明朝" w:hint="eastAsia"/>
                <w:sz w:val="23"/>
                <w:szCs w:val="23"/>
              </w:rPr>
              <w:t>複雑化・複合化した支援ニーズを持つ人</w:t>
            </w:r>
          </w:p>
          <w:p w14:paraId="1DDF2055" w14:textId="77777777" w:rsidR="00232507" w:rsidRPr="00A62192" w:rsidRDefault="00232507" w:rsidP="00672640">
            <w:pPr>
              <w:rPr>
                <w:rFonts w:ascii="ＭＳ 明朝" w:eastAsia="ＭＳ 明朝" w:hAnsi="ＭＳ 明朝"/>
                <w:sz w:val="23"/>
                <w:szCs w:val="23"/>
              </w:rPr>
            </w:pPr>
            <w:r w:rsidRPr="00A62192">
              <w:rPr>
                <w:rFonts w:ascii="ＭＳ 明朝" w:eastAsia="ＭＳ 明朝" w:hAnsi="ＭＳ 明朝" w:hint="eastAsia"/>
                <w:sz w:val="23"/>
                <w:szCs w:val="23"/>
              </w:rPr>
              <w:t>制度の狭間にあって適切な支援制度が見つからない人</w:t>
            </w:r>
          </w:p>
        </w:tc>
      </w:tr>
      <w:tr w:rsidR="00232507" w:rsidRPr="00A62192" w14:paraId="0A9500FA" w14:textId="77777777" w:rsidTr="00672640">
        <w:tc>
          <w:tcPr>
            <w:tcW w:w="1696" w:type="dxa"/>
            <w:shd w:val="clear" w:color="auto" w:fill="FAE2D5" w:themeFill="accent2" w:themeFillTint="33"/>
            <w:vAlign w:val="center"/>
          </w:tcPr>
          <w:p w14:paraId="4B3248ED" w14:textId="77777777" w:rsidR="00232507" w:rsidRPr="00A62192" w:rsidRDefault="00232507" w:rsidP="00672640">
            <w:pPr>
              <w:jc w:val="center"/>
              <w:rPr>
                <w:rFonts w:ascii="ＭＳ 明朝" w:eastAsia="ＭＳ 明朝" w:hAnsi="ＭＳ 明朝"/>
                <w:sz w:val="23"/>
                <w:szCs w:val="23"/>
              </w:rPr>
            </w:pPr>
            <w:r w:rsidRPr="00A62192">
              <w:rPr>
                <w:rFonts w:ascii="ＭＳ 明朝" w:eastAsia="ＭＳ 明朝" w:hAnsi="ＭＳ 明朝" w:hint="eastAsia"/>
                <w:sz w:val="23"/>
                <w:szCs w:val="23"/>
              </w:rPr>
              <w:t>設置個所数</w:t>
            </w:r>
          </w:p>
        </w:tc>
        <w:tc>
          <w:tcPr>
            <w:tcW w:w="8222" w:type="dxa"/>
          </w:tcPr>
          <w:p w14:paraId="632481D0" w14:textId="77777777" w:rsidR="00232507" w:rsidRPr="00A62192" w:rsidRDefault="00232507" w:rsidP="00672640">
            <w:pPr>
              <w:rPr>
                <w:rFonts w:ascii="ＭＳ 明朝" w:eastAsia="ＭＳ 明朝" w:hAnsi="ＭＳ 明朝"/>
                <w:sz w:val="23"/>
                <w:szCs w:val="23"/>
              </w:rPr>
            </w:pPr>
            <w:r w:rsidRPr="00A62192">
              <w:rPr>
                <w:rFonts w:ascii="ＭＳ 明朝" w:eastAsia="ＭＳ 明朝" w:hAnsi="ＭＳ 明朝" w:hint="eastAsia"/>
                <w:sz w:val="23"/>
                <w:szCs w:val="23"/>
              </w:rPr>
              <w:t>直営１か所</w:t>
            </w:r>
          </w:p>
        </w:tc>
      </w:tr>
    </w:tbl>
    <w:p w14:paraId="11532654" w14:textId="77777777" w:rsidR="00232507" w:rsidRDefault="00232507" w:rsidP="00232507">
      <w:pPr>
        <w:rPr>
          <w:rFonts w:ascii="ＭＳ 明朝" w:eastAsia="ＭＳ 明朝" w:hAnsi="ＭＳ 明朝"/>
        </w:rPr>
      </w:pPr>
    </w:p>
    <w:p w14:paraId="36A452C8" w14:textId="7AC2AA50" w:rsidR="00232507" w:rsidRPr="00C46F16" w:rsidRDefault="00232507" w:rsidP="00232507">
      <w:pPr>
        <w:pStyle w:val="a9"/>
        <w:numPr>
          <w:ilvl w:val="0"/>
          <w:numId w:val="1"/>
        </w:numPr>
        <w:rPr>
          <w:rFonts w:ascii="ＭＳ 明朝" w:eastAsia="ＭＳ 明朝" w:hAnsi="ＭＳ 明朝"/>
          <w:b/>
          <w:bCs/>
        </w:rPr>
      </w:pPr>
      <w:r w:rsidRPr="00C46F16">
        <w:rPr>
          <w:rFonts w:ascii="ＭＳ 明朝" w:eastAsia="ＭＳ 明朝" w:hAnsi="ＭＳ 明朝" w:hint="eastAsia"/>
          <w:b/>
          <w:bCs/>
        </w:rPr>
        <w:t>参加支援事業</w:t>
      </w:r>
    </w:p>
    <w:p w14:paraId="590896A6" w14:textId="77777777" w:rsidR="00232507" w:rsidRPr="0041125D" w:rsidRDefault="00232507" w:rsidP="00232507">
      <w:pPr>
        <w:rPr>
          <w:rFonts w:ascii="ＭＳ 明朝" w:eastAsia="ＭＳ 明朝" w:hAnsi="ＭＳ 明朝"/>
        </w:rPr>
      </w:pPr>
      <w:r w:rsidRPr="0041125D">
        <w:rPr>
          <w:rFonts w:ascii="ＭＳ 明朝" w:eastAsia="ＭＳ 明朝" w:hAnsi="ＭＳ 明朝" w:hint="eastAsia"/>
        </w:rPr>
        <w:t>【事業内容】</w:t>
      </w:r>
    </w:p>
    <w:p w14:paraId="39884FE6" w14:textId="34301A7B" w:rsidR="00232507" w:rsidRPr="0041125D" w:rsidRDefault="00232507" w:rsidP="00232507">
      <w:pPr>
        <w:rPr>
          <w:rFonts w:ascii="ＭＳ 明朝" w:eastAsia="ＭＳ 明朝" w:hAnsi="ＭＳ 明朝"/>
        </w:rPr>
      </w:pPr>
      <w:r w:rsidRPr="0041125D">
        <w:rPr>
          <w:rFonts w:ascii="ＭＳ 明朝" w:eastAsia="ＭＳ 明朝" w:hAnsi="ＭＳ 明朝" w:hint="eastAsia"/>
        </w:rPr>
        <w:t xml:space="preserve">　重層的支援会議において利用が必要と判断された場合に、人や地域とのつながりの希薄化といった本人や世帯の抱える課題に対して、社会や他者とのつながりを創出します。</w:t>
      </w:r>
    </w:p>
    <w:p w14:paraId="3D081244" w14:textId="1DDDF192" w:rsidR="00232507" w:rsidRPr="0041125D" w:rsidRDefault="00232507" w:rsidP="00232507">
      <w:pPr>
        <w:rPr>
          <w:rFonts w:ascii="ＭＳ 明朝" w:eastAsia="ＭＳ 明朝" w:hAnsi="ＭＳ 明朝"/>
        </w:rPr>
      </w:pPr>
      <w:r w:rsidRPr="0041125D">
        <w:rPr>
          <w:rFonts w:ascii="ＭＳ 明朝" w:eastAsia="ＭＳ 明朝" w:hAnsi="ＭＳ 明朝" w:hint="eastAsia"/>
        </w:rPr>
        <w:t>【実施体制】</w:t>
      </w:r>
    </w:p>
    <w:tbl>
      <w:tblPr>
        <w:tblStyle w:val="aa"/>
        <w:tblW w:w="0" w:type="auto"/>
        <w:tblLook w:val="04A0" w:firstRow="1" w:lastRow="0" w:firstColumn="1" w:lastColumn="0" w:noHBand="0" w:noVBand="1"/>
      </w:tblPr>
      <w:tblGrid>
        <w:gridCol w:w="1555"/>
        <w:gridCol w:w="8221"/>
      </w:tblGrid>
      <w:tr w:rsidR="00232507" w:rsidRPr="00F6342A" w14:paraId="5E79F499" w14:textId="77777777" w:rsidTr="00672640">
        <w:tc>
          <w:tcPr>
            <w:tcW w:w="1555" w:type="dxa"/>
            <w:shd w:val="clear" w:color="auto" w:fill="FAE2D5" w:themeFill="accent2" w:themeFillTint="33"/>
            <w:vAlign w:val="center"/>
          </w:tcPr>
          <w:p w14:paraId="79B18C99" w14:textId="77777777" w:rsidR="00232507" w:rsidRPr="00F6342A" w:rsidRDefault="00232507" w:rsidP="00672640">
            <w:pPr>
              <w:jc w:val="center"/>
              <w:rPr>
                <w:rFonts w:ascii="ＭＳ 明朝" w:eastAsia="ＭＳ 明朝" w:hAnsi="ＭＳ 明朝"/>
                <w:sz w:val="23"/>
                <w:szCs w:val="23"/>
              </w:rPr>
            </w:pPr>
            <w:r w:rsidRPr="00F6342A">
              <w:rPr>
                <w:rFonts w:ascii="ＭＳ 明朝" w:eastAsia="ＭＳ 明朝" w:hAnsi="ＭＳ 明朝" w:hint="eastAsia"/>
                <w:sz w:val="23"/>
                <w:szCs w:val="23"/>
              </w:rPr>
              <w:t>支援対象者</w:t>
            </w:r>
          </w:p>
        </w:tc>
        <w:tc>
          <w:tcPr>
            <w:tcW w:w="8221" w:type="dxa"/>
          </w:tcPr>
          <w:p w14:paraId="2B6BB7E1" w14:textId="77777777" w:rsidR="00232507" w:rsidRPr="00F6342A" w:rsidRDefault="00232507" w:rsidP="00672640">
            <w:pPr>
              <w:rPr>
                <w:rFonts w:ascii="ＭＳ 明朝" w:eastAsia="ＭＳ 明朝" w:hAnsi="ＭＳ 明朝"/>
                <w:sz w:val="23"/>
                <w:szCs w:val="23"/>
              </w:rPr>
            </w:pPr>
            <w:r w:rsidRPr="00F6342A">
              <w:rPr>
                <w:rFonts w:ascii="ＭＳ 明朝" w:eastAsia="ＭＳ 明朝" w:hAnsi="ＭＳ 明朝" w:hint="eastAsia"/>
                <w:sz w:val="23"/>
                <w:szCs w:val="23"/>
              </w:rPr>
              <w:t>重層的支援会議で参加支援が必要と判断された人</w:t>
            </w:r>
          </w:p>
        </w:tc>
      </w:tr>
      <w:tr w:rsidR="00232507" w:rsidRPr="00F6342A" w14:paraId="36FAD99B" w14:textId="77777777" w:rsidTr="00672640">
        <w:tc>
          <w:tcPr>
            <w:tcW w:w="1555" w:type="dxa"/>
            <w:shd w:val="clear" w:color="auto" w:fill="FAE2D5" w:themeFill="accent2" w:themeFillTint="33"/>
            <w:vAlign w:val="center"/>
          </w:tcPr>
          <w:p w14:paraId="07A984D3" w14:textId="77777777" w:rsidR="00232507" w:rsidRPr="00F6342A" w:rsidRDefault="00232507" w:rsidP="00672640">
            <w:pPr>
              <w:jc w:val="center"/>
              <w:rPr>
                <w:rFonts w:ascii="ＭＳ 明朝" w:eastAsia="ＭＳ 明朝" w:hAnsi="ＭＳ 明朝"/>
                <w:sz w:val="23"/>
                <w:szCs w:val="23"/>
              </w:rPr>
            </w:pPr>
            <w:r w:rsidRPr="00F6342A">
              <w:rPr>
                <w:rFonts w:ascii="ＭＳ 明朝" w:eastAsia="ＭＳ 明朝" w:hAnsi="ＭＳ 明朝" w:hint="eastAsia"/>
                <w:sz w:val="23"/>
                <w:szCs w:val="23"/>
              </w:rPr>
              <w:t>設置個所数</w:t>
            </w:r>
          </w:p>
        </w:tc>
        <w:tc>
          <w:tcPr>
            <w:tcW w:w="8221" w:type="dxa"/>
          </w:tcPr>
          <w:p w14:paraId="0D595411" w14:textId="77777777" w:rsidR="00232507" w:rsidRPr="00F6342A" w:rsidRDefault="00232507" w:rsidP="00672640">
            <w:pPr>
              <w:rPr>
                <w:rFonts w:ascii="ＭＳ 明朝" w:eastAsia="ＭＳ 明朝" w:hAnsi="ＭＳ 明朝"/>
                <w:sz w:val="23"/>
                <w:szCs w:val="23"/>
              </w:rPr>
            </w:pPr>
            <w:r w:rsidRPr="00F6342A">
              <w:rPr>
                <w:rFonts w:ascii="ＭＳ 明朝" w:eastAsia="ＭＳ 明朝" w:hAnsi="ＭＳ 明朝" w:hint="eastAsia"/>
                <w:sz w:val="23"/>
                <w:szCs w:val="23"/>
              </w:rPr>
              <w:t>委託１か所</w:t>
            </w:r>
          </w:p>
        </w:tc>
      </w:tr>
    </w:tbl>
    <w:p w14:paraId="16F18DF4" w14:textId="77777777" w:rsidR="00B338E8" w:rsidRPr="00B338E8" w:rsidRDefault="00B338E8" w:rsidP="00B338E8">
      <w:pPr>
        <w:pStyle w:val="a9"/>
        <w:ind w:left="360"/>
        <w:rPr>
          <w:rFonts w:ascii="ＭＳ 明朝" w:eastAsia="ＭＳ 明朝" w:hAnsi="ＭＳ 明朝"/>
          <w:b/>
          <w:bCs/>
          <w:sz w:val="22"/>
          <w:szCs w:val="24"/>
        </w:rPr>
      </w:pPr>
    </w:p>
    <w:p w14:paraId="165AA7F6" w14:textId="103B140B" w:rsidR="00232507" w:rsidRPr="00C46F16" w:rsidRDefault="00232507" w:rsidP="00232507">
      <w:pPr>
        <w:pStyle w:val="a9"/>
        <w:numPr>
          <w:ilvl w:val="0"/>
          <w:numId w:val="1"/>
        </w:numPr>
        <w:rPr>
          <w:rFonts w:ascii="ＭＳ 明朝" w:eastAsia="ＭＳ 明朝" w:hAnsi="ＭＳ 明朝"/>
          <w:b/>
          <w:bCs/>
          <w:sz w:val="22"/>
          <w:szCs w:val="24"/>
        </w:rPr>
      </w:pPr>
      <w:r w:rsidRPr="00C46F16">
        <w:rPr>
          <w:rFonts w:ascii="ＭＳ 明朝" w:eastAsia="ＭＳ 明朝" w:hAnsi="ＭＳ 明朝" w:hint="eastAsia"/>
          <w:b/>
          <w:bCs/>
        </w:rPr>
        <w:t>アウトリーチ等を通じた継続的支援事業</w:t>
      </w:r>
    </w:p>
    <w:p w14:paraId="2EEA5146" w14:textId="77777777" w:rsidR="00232507" w:rsidRPr="0041125D" w:rsidRDefault="00232507" w:rsidP="00232507">
      <w:pPr>
        <w:rPr>
          <w:rFonts w:ascii="ＭＳ 明朝" w:eastAsia="ＭＳ 明朝" w:hAnsi="ＭＳ 明朝"/>
        </w:rPr>
      </w:pPr>
      <w:r w:rsidRPr="0041125D">
        <w:rPr>
          <w:rFonts w:ascii="ＭＳ 明朝" w:eastAsia="ＭＳ 明朝" w:hAnsi="ＭＳ 明朝" w:hint="eastAsia"/>
        </w:rPr>
        <w:t>【事業内容】</w:t>
      </w:r>
    </w:p>
    <w:p w14:paraId="6E3CBA27" w14:textId="3AF09F0A" w:rsidR="00232507" w:rsidRPr="0041125D" w:rsidRDefault="00232507" w:rsidP="00232507">
      <w:pPr>
        <w:rPr>
          <w:rFonts w:ascii="ＭＳ 明朝" w:eastAsia="ＭＳ 明朝" w:hAnsi="ＭＳ 明朝"/>
        </w:rPr>
      </w:pPr>
      <w:r w:rsidRPr="0041125D">
        <w:rPr>
          <w:rFonts w:ascii="ＭＳ 明朝" w:eastAsia="ＭＳ 明朝" w:hAnsi="ＭＳ 明朝" w:hint="eastAsia"/>
        </w:rPr>
        <w:t xml:space="preserve">　自ら支援を求めることのできない人や支援につながることに拒否的な人などに対し、直接かつ継続的に関わるための信頼関係の構築や、つながりづくりに向けた支援を行います。</w:t>
      </w:r>
    </w:p>
    <w:p w14:paraId="61CAC0E2" w14:textId="66C166E6" w:rsidR="00232507" w:rsidRDefault="00232507" w:rsidP="00232507">
      <w:pPr>
        <w:rPr>
          <w:rFonts w:ascii="ＭＳ 明朝" w:eastAsia="ＭＳ 明朝" w:hAnsi="ＭＳ 明朝"/>
        </w:rPr>
      </w:pPr>
      <w:r w:rsidRPr="0041125D">
        <w:rPr>
          <w:rFonts w:ascii="ＭＳ 明朝" w:eastAsia="ＭＳ 明朝" w:hAnsi="ＭＳ 明朝" w:hint="eastAsia"/>
        </w:rPr>
        <w:t>【実施体制】</w:t>
      </w:r>
    </w:p>
    <w:tbl>
      <w:tblPr>
        <w:tblStyle w:val="aa"/>
        <w:tblW w:w="0" w:type="auto"/>
        <w:tblLook w:val="04A0" w:firstRow="1" w:lastRow="0" w:firstColumn="1" w:lastColumn="0" w:noHBand="0" w:noVBand="1"/>
      </w:tblPr>
      <w:tblGrid>
        <w:gridCol w:w="1555"/>
        <w:gridCol w:w="8221"/>
      </w:tblGrid>
      <w:tr w:rsidR="00232507" w:rsidRPr="00F6342A" w14:paraId="4D055CB7" w14:textId="77777777" w:rsidTr="00672640">
        <w:tc>
          <w:tcPr>
            <w:tcW w:w="1555" w:type="dxa"/>
            <w:shd w:val="clear" w:color="auto" w:fill="FAE2D5" w:themeFill="accent2" w:themeFillTint="33"/>
            <w:vAlign w:val="center"/>
          </w:tcPr>
          <w:p w14:paraId="3A568D72" w14:textId="77777777" w:rsidR="00232507" w:rsidRPr="00F6342A" w:rsidRDefault="00232507" w:rsidP="00672640">
            <w:pPr>
              <w:jc w:val="center"/>
              <w:rPr>
                <w:rFonts w:ascii="ＭＳ 明朝" w:eastAsia="ＭＳ 明朝" w:hAnsi="ＭＳ 明朝"/>
                <w:sz w:val="23"/>
                <w:szCs w:val="23"/>
              </w:rPr>
            </w:pPr>
            <w:r w:rsidRPr="00F6342A">
              <w:rPr>
                <w:rFonts w:ascii="ＭＳ 明朝" w:eastAsia="ＭＳ 明朝" w:hAnsi="ＭＳ 明朝" w:hint="eastAsia"/>
                <w:sz w:val="23"/>
                <w:szCs w:val="23"/>
              </w:rPr>
              <w:t>支援対象者</w:t>
            </w:r>
          </w:p>
        </w:tc>
        <w:tc>
          <w:tcPr>
            <w:tcW w:w="8221" w:type="dxa"/>
          </w:tcPr>
          <w:p w14:paraId="257D251C" w14:textId="77777777" w:rsidR="00232507" w:rsidRPr="00F6342A" w:rsidRDefault="00232507" w:rsidP="00672640">
            <w:pPr>
              <w:rPr>
                <w:rFonts w:ascii="ＭＳ 明朝" w:eastAsia="ＭＳ 明朝" w:hAnsi="ＭＳ 明朝"/>
                <w:sz w:val="23"/>
                <w:szCs w:val="23"/>
              </w:rPr>
            </w:pPr>
            <w:r w:rsidRPr="00F6342A">
              <w:rPr>
                <w:rFonts w:ascii="ＭＳ 明朝" w:eastAsia="ＭＳ 明朝" w:hAnsi="ＭＳ 明朝" w:hint="eastAsia"/>
                <w:sz w:val="23"/>
                <w:szCs w:val="23"/>
              </w:rPr>
              <w:t>自ら支援を求めることのできない人や支援につながることに拒否的な人</w:t>
            </w:r>
          </w:p>
        </w:tc>
      </w:tr>
      <w:tr w:rsidR="00232507" w:rsidRPr="00F6342A" w14:paraId="40F0FD44" w14:textId="77777777" w:rsidTr="00672640">
        <w:tc>
          <w:tcPr>
            <w:tcW w:w="1555" w:type="dxa"/>
            <w:shd w:val="clear" w:color="auto" w:fill="FAE2D5" w:themeFill="accent2" w:themeFillTint="33"/>
            <w:vAlign w:val="center"/>
          </w:tcPr>
          <w:p w14:paraId="61C2C580" w14:textId="77777777" w:rsidR="00232507" w:rsidRPr="00F6342A" w:rsidRDefault="00232507" w:rsidP="00672640">
            <w:pPr>
              <w:jc w:val="center"/>
              <w:rPr>
                <w:rFonts w:ascii="ＭＳ 明朝" w:eastAsia="ＭＳ 明朝" w:hAnsi="ＭＳ 明朝"/>
                <w:sz w:val="23"/>
                <w:szCs w:val="23"/>
              </w:rPr>
            </w:pPr>
            <w:r w:rsidRPr="00F6342A">
              <w:rPr>
                <w:rFonts w:ascii="ＭＳ 明朝" w:eastAsia="ＭＳ 明朝" w:hAnsi="ＭＳ 明朝" w:hint="eastAsia"/>
                <w:sz w:val="23"/>
                <w:szCs w:val="23"/>
              </w:rPr>
              <w:t>設置個所数</w:t>
            </w:r>
          </w:p>
        </w:tc>
        <w:tc>
          <w:tcPr>
            <w:tcW w:w="8221" w:type="dxa"/>
          </w:tcPr>
          <w:p w14:paraId="081FA45B" w14:textId="77777777" w:rsidR="00232507" w:rsidRPr="00F6342A" w:rsidRDefault="00232507" w:rsidP="00672640">
            <w:pPr>
              <w:rPr>
                <w:rFonts w:ascii="ＭＳ 明朝" w:eastAsia="ＭＳ 明朝" w:hAnsi="ＭＳ 明朝"/>
                <w:sz w:val="23"/>
                <w:szCs w:val="23"/>
              </w:rPr>
            </w:pPr>
            <w:r>
              <w:rPr>
                <w:rFonts w:ascii="ＭＳ 明朝" w:eastAsia="ＭＳ 明朝" w:hAnsi="ＭＳ 明朝" w:hint="eastAsia"/>
                <w:sz w:val="23"/>
                <w:szCs w:val="23"/>
              </w:rPr>
              <w:t>直営</w:t>
            </w:r>
          </w:p>
        </w:tc>
      </w:tr>
    </w:tbl>
    <w:p w14:paraId="7830FB1B" w14:textId="24C3BA8B" w:rsidR="00232507" w:rsidRDefault="00232507" w:rsidP="00232507">
      <w:pPr>
        <w:rPr>
          <w:rFonts w:ascii="ＭＳ 明朝" w:eastAsia="ＭＳ 明朝" w:hAnsi="ＭＳ 明朝"/>
        </w:rPr>
      </w:pPr>
    </w:p>
    <w:p w14:paraId="0A1E401C" w14:textId="77777777" w:rsidR="00232507" w:rsidRPr="00D97C18" w:rsidRDefault="00232507" w:rsidP="00232507">
      <w:pPr>
        <w:pStyle w:val="a9"/>
        <w:numPr>
          <w:ilvl w:val="0"/>
          <w:numId w:val="1"/>
        </w:numPr>
        <w:rPr>
          <w:rFonts w:ascii="ＭＳ 明朝" w:eastAsia="ＭＳ 明朝" w:hAnsi="ＭＳ 明朝"/>
          <w:b/>
          <w:bCs/>
        </w:rPr>
      </w:pPr>
      <w:r w:rsidRPr="00D97C18">
        <w:rPr>
          <w:rFonts w:ascii="ＭＳ 明朝" w:eastAsia="ＭＳ 明朝" w:hAnsi="ＭＳ 明朝" w:hint="eastAsia"/>
          <w:b/>
          <w:bCs/>
        </w:rPr>
        <w:t>地域づくり事業</w:t>
      </w:r>
    </w:p>
    <w:p w14:paraId="458E2B0B" w14:textId="77777777" w:rsidR="00232507" w:rsidRPr="00C46F16" w:rsidRDefault="00232507" w:rsidP="00232507">
      <w:pPr>
        <w:rPr>
          <w:rFonts w:ascii="ＭＳ 明朝" w:eastAsia="ＭＳ 明朝" w:hAnsi="ＭＳ 明朝"/>
        </w:rPr>
      </w:pPr>
      <w:r w:rsidRPr="00C46F16">
        <w:rPr>
          <w:rFonts w:ascii="ＭＳ 明朝" w:eastAsia="ＭＳ 明朝" w:hAnsi="ＭＳ 明朝" w:hint="eastAsia"/>
        </w:rPr>
        <w:t>【事業内容】</w:t>
      </w:r>
    </w:p>
    <w:p w14:paraId="7A1619A9" w14:textId="2F6FD3B7" w:rsidR="00232507" w:rsidRPr="00B338E8" w:rsidRDefault="00232507" w:rsidP="00232507">
      <w:pPr>
        <w:rPr>
          <w:rFonts w:ascii="ＭＳ 明朝" w:eastAsia="ＭＳ 明朝" w:hAnsi="ＭＳ 明朝"/>
          <w:color w:val="FF0000"/>
        </w:rPr>
      </w:pPr>
      <w:r w:rsidRPr="00C46F16">
        <w:rPr>
          <w:rFonts w:ascii="ＭＳ 明朝" w:eastAsia="ＭＳ 明朝" w:hAnsi="ＭＳ 明朝" w:hint="eastAsia"/>
        </w:rPr>
        <w:t xml:space="preserve">　</w:t>
      </w:r>
      <w:r w:rsidRPr="00D10E70">
        <w:rPr>
          <w:rFonts w:ascii="ＭＳ 明朝" w:eastAsia="ＭＳ 明朝" w:hAnsi="ＭＳ 明朝" w:hint="eastAsia"/>
        </w:rPr>
        <w:t>既存の地域づくりに関する事業の取組を活かしつつ、世代や属性を超えて交流できる場や居場所づくりを行うとともに、地域における資源の開発やネットワークの構築等を行います。</w:t>
      </w:r>
    </w:p>
    <w:p w14:paraId="7CA63683" w14:textId="7BA4A9C6" w:rsidR="00232507" w:rsidRDefault="00232507" w:rsidP="00232507">
      <w:pPr>
        <w:rPr>
          <w:rFonts w:ascii="ＭＳ 明朝" w:eastAsia="ＭＳ 明朝" w:hAnsi="ＭＳ 明朝"/>
        </w:rPr>
      </w:pPr>
      <w:r w:rsidRPr="005773CF">
        <w:rPr>
          <w:rFonts w:ascii="ＭＳ 明朝" w:eastAsia="ＭＳ 明朝" w:hAnsi="ＭＳ 明朝" w:hint="eastAsia"/>
        </w:rPr>
        <w:t>【実施体制】</w:t>
      </w:r>
    </w:p>
    <w:tbl>
      <w:tblPr>
        <w:tblStyle w:val="aa"/>
        <w:tblW w:w="9781" w:type="dxa"/>
        <w:tblInd w:w="-5" w:type="dxa"/>
        <w:tblLook w:val="04A0" w:firstRow="1" w:lastRow="0" w:firstColumn="1" w:lastColumn="0" w:noHBand="0" w:noVBand="1"/>
      </w:tblPr>
      <w:tblGrid>
        <w:gridCol w:w="2977"/>
        <w:gridCol w:w="3544"/>
        <w:gridCol w:w="3260"/>
      </w:tblGrid>
      <w:tr w:rsidR="00D10E70" w:rsidRPr="00D10E70" w14:paraId="7840F7DA" w14:textId="77777777" w:rsidTr="00672640">
        <w:tc>
          <w:tcPr>
            <w:tcW w:w="2977" w:type="dxa"/>
            <w:shd w:val="clear" w:color="auto" w:fill="DAE9F7" w:themeFill="text2" w:themeFillTint="1A"/>
            <w:vAlign w:val="center"/>
          </w:tcPr>
          <w:p w14:paraId="0F8647AA"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対象者</w:t>
            </w:r>
          </w:p>
        </w:tc>
        <w:tc>
          <w:tcPr>
            <w:tcW w:w="3544" w:type="dxa"/>
            <w:shd w:val="clear" w:color="auto" w:fill="DAE9F7" w:themeFill="text2" w:themeFillTint="1A"/>
            <w:vAlign w:val="center"/>
          </w:tcPr>
          <w:p w14:paraId="2D77F2D7"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事業名（設置箇所）</w:t>
            </w:r>
          </w:p>
        </w:tc>
        <w:tc>
          <w:tcPr>
            <w:tcW w:w="3260" w:type="dxa"/>
            <w:shd w:val="clear" w:color="auto" w:fill="DAE9F7" w:themeFill="text2" w:themeFillTint="1A"/>
            <w:vAlign w:val="center"/>
          </w:tcPr>
          <w:p w14:paraId="6DABF0C7"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内容</w:t>
            </w:r>
          </w:p>
        </w:tc>
      </w:tr>
      <w:tr w:rsidR="00D10E70" w:rsidRPr="00D10E70" w14:paraId="302FDD33" w14:textId="77777777" w:rsidTr="00672640">
        <w:tc>
          <w:tcPr>
            <w:tcW w:w="2977" w:type="dxa"/>
            <w:vAlign w:val="center"/>
          </w:tcPr>
          <w:p w14:paraId="6F71663F"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65歳以上の高齢者</w:t>
            </w:r>
          </w:p>
        </w:tc>
        <w:tc>
          <w:tcPr>
            <w:tcW w:w="3544" w:type="dxa"/>
            <w:vAlign w:val="center"/>
          </w:tcPr>
          <w:p w14:paraId="16074D20" w14:textId="738417FC" w:rsidR="00232507" w:rsidRPr="00D10E70" w:rsidRDefault="00232507" w:rsidP="00C90920">
            <w:pPr>
              <w:jc w:val="center"/>
              <w:rPr>
                <w:rFonts w:ascii="ＭＳ 明朝" w:eastAsia="ＭＳ 明朝" w:hAnsi="ＭＳ 明朝"/>
                <w:sz w:val="20"/>
                <w:szCs w:val="20"/>
              </w:rPr>
            </w:pPr>
            <w:r w:rsidRPr="00D10E70">
              <w:rPr>
                <w:rFonts w:ascii="ＭＳ 明朝" w:eastAsia="ＭＳ 明朝" w:hAnsi="ＭＳ 明朝" w:hint="eastAsia"/>
                <w:sz w:val="20"/>
                <w:szCs w:val="20"/>
              </w:rPr>
              <w:t>地域介護予防活動支援事業</w:t>
            </w:r>
          </w:p>
        </w:tc>
        <w:tc>
          <w:tcPr>
            <w:tcW w:w="3260" w:type="dxa"/>
            <w:vAlign w:val="center"/>
          </w:tcPr>
          <w:p w14:paraId="31269506" w14:textId="77777777"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住民主体の通いの場の活動支援等</w:t>
            </w:r>
          </w:p>
        </w:tc>
      </w:tr>
      <w:tr w:rsidR="00D10E70" w:rsidRPr="00D10E70" w14:paraId="6CF59E67" w14:textId="77777777" w:rsidTr="00672640">
        <w:tc>
          <w:tcPr>
            <w:tcW w:w="2977" w:type="dxa"/>
            <w:vAlign w:val="center"/>
          </w:tcPr>
          <w:p w14:paraId="3745B516"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地域住民（主に高齢者）</w:t>
            </w:r>
          </w:p>
        </w:tc>
        <w:tc>
          <w:tcPr>
            <w:tcW w:w="3544" w:type="dxa"/>
            <w:vAlign w:val="center"/>
          </w:tcPr>
          <w:p w14:paraId="39D38E5B" w14:textId="01463A86" w:rsidR="00232507" w:rsidRPr="00D10E70" w:rsidRDefault="00232507" w:rsidP="00C90920">
            <w:pPr>
              <w:jc w:val="center"/>
              <w:rPr>
                <w:rFonts w:ascii="ＭＳ 明朝" w:eastAsia="ＭＳ 明朝" w:hAnsi="ＭＳ 明朝"/>
                <w:sz w:val="20"/>
                <w:szCs w:val="20"/>
              </w:rPr>
            </w:pPr>
            <w:r w:rsidRPr="00D10E70">
              <w:rPr>
                <w:rFonts w:ascii="ＭＳ 明朝" w:eastAsia="ＭＳ 明朝" w:hAnsi="ＭＳ 明朝" w:hint="eastAsia"/>
                <w:sz w:val="20"/>
                <w:szCs w:val="20"/>
              </w:rPr>
              <w:t>生活支援体制整備事業</w:t>
            </w:r>
          </w:p>
        </w:tc>
        <w:tc>
          <w:tcPr>
            <w:tcW w:w="3260" w:type="dxa"/>
            <w:vAlign w:val="center"/>
          </w:tcPr>
          <w:p w14:paraId="04091EF7" w14:textId="05907D11"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生活支援コーディネーター</w:t>
            </w:r>
            <w:r w:rsidR="00C90920" w:rsidRPr="00D10E70">
              <w:rPr>
                <w:rFonts w:ascii="ＭＳ 明朝" w:eastAsia="ＭＳ 明朝" w:hAnsi="ＭＳ 明朝" w:hint="eastAsia"/>
                <w:sz w:val="20"/>
                <w:szCs w:val="20"/>
              </w:rPr>
              <w:t>の</w:t>
            </w:r>
            <w:r w:rsidRPr="00D10E70">
              <w:rPr>
                <w:rFonts w:ascii="ＭＳ 明朝" w:eastAsia="ＭＳ 明朝" w:hAnsi="ＭＳ 明朝" w:hint="eastAsia"/>
                <w:sz w:val="20"/>
                <w:szCs w:val="20"/>
              </w:rPr>
              <w:t>配置</w:t>
            </w:r>
          </w:p>
        </w:tc>
      </w:tr>
      <w:tr w:rsidR="00D10E70" w:rsidRPr="00D10E70" w14:paraId="7839F9B8" w14:textId="77777777" w:rsidTr="00672640">
        <w:tc>
          <w:tcPr>
            <w:tcW w:w="2977" w:type="dxa"/>
            <w:vAlign w:val="center"/>
          </w:tcPr>
          <w:p w14:paraId="25CAC9DC" w14:textId="1F20DCFE"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障がい者</w:t>
            </w:r>
          </w:p>
        </w:tc>
        <w:tc>
          <w:tcPr>
            <w:tcW w:w="3544" w:type="dxa"/>
            <w:vAlign w:val="center"/>
          </w:tcPr>
          <w:p w14:paraId="1D4478A0" w14:textId="651E0A6D" w:rsidR="00232507" w:rsidRPr="00D10E70" w:rsidRDefault="00232507" w:rsidP="00C90920">
            <w:pPr>
              <w:jc w:val="center"/>
              <w:rPr>
                <w:rFonts w:ascii="ＭＳ 明朝" w:eastAsia="ＭＳ 明朝" w:hAnsi="ＭＳ 明朝"/>
                <w:sz w:val="20"/>
                <w:szCs w:val="20"/>
              </w:rPr>
            </w:pPr>
            <w:r w:rsidRPr="00D10E70">
              <w:rPr>
                <w:rFonts w:ascii="ＭＳ 明朝" w:eastAsia="ＭＳ 明朝" w:hAnsi="ＭＳ 明朝" w:hint="eastAsia"/>
                <w:sz w:val="20"/>
                <w:szCs w:val="20"/>
              </w:rPr>
              <w:t>地域活動支援センター事業</w:t>
            </w:r>
          </w:p>
        </w:tc>
        <w:tc>
          <w:tcPr>
            <w:tcW w:w="3260" w:type="dxa"/>
            <w:vAlign w:val="center"/>
          </w:tcPr>
          <w:p w14:paraId="66D443CD" w14:textId="4506CFDA"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hint="eastAsia"/>
                <w:sz w:val="20"/>
                <w:szCs w:val="20"/>
              </w:rPr>
              <w:t>日常生活及び社会生活</w:t>
            </w:r>
            <w:r w:rsidR="00C90920" w:rsidRPr="00D10E70">
              <w:rPr>
                <w:rFonts w:ascii="ＭＳ 明朝" w:eastAsia="ＭＳ 明朝" w:hAnsi="ＭＳ 明朝" w:hint="eastAsia"/>
                <w:sz w:val="20"/>
                <w:szCs w:val="20"/>
              </w:rPr>
              <w:t>の</w:t>
            </w:r>
            <w:r w:rsidRPr="00D10E70">
              <w:rPr>
                <w:rFonts w:ascii="ＭＳ 明朝" w:eastAsia="ＭＳ 明朝" w:hAnsi="ＭＳ 明朝"/>
                <w:sz w:val="20"/>
                <w:szCs w:val="20"/>
              </w:rPr>
              <w:t>支援</w:t>
            </w:r>
          </w:p>
        </w:tc>
      </w:tr>
      <w:tr w:rsidR="00D10E70" w:rsidRPr="00D10E70" w14:paraId="0C7F406A" w14:textId="77777777" w:rsidTr="00672640">
        <w:tc>
          <w:tcPr>
            <w:tcW w:w="2977" w:type="dxa"/>
            <w:vAlign w:val="center"/>
          </w:tcPr>
          <w:p w14:paraId="757962D0" w14:textId="0D3AD93D" w:rsidR="00232507" w:rsidRPr="00D10E70" w:rsidRDefault="00232507" w:rsidP="00C90920">
            <w:pPr>
              <w:jc w:val="center"/>
              <w:rPr>
                <w:rFonts w:ascii="ＭＳ 明朝" w:eastAsia="ＭＳ 明朝" w:hAnsi="ＭＳ 明朝"/>
                <w:sz w:val="20"/>
                <w:szCs w:val="20"/>
              </w:rPr>
            </w:pPr>
            <w:r w:rsidRPr="00D10E70">
              <w:rPr>
                <w:rFonts w:ascii="ＭＳ 明朝" w:eastAsia="ＭＳ 明朝" w:hAnsi="ＭＳ 明朝" w:hint="eastAsia"/>
                <w:sz w:val="20"/>
                <w:szCs w:val="20"/>
              </w:rPr>
              <w:t>0～3歳までの子ども</w:t>
            </w:r>
            <w:r w:rsidR="00C90920" w:rsidRPr="00D10E70">
              <w:rPr>
                <w:rFonts w:ascii="ＭＳ 明朝" w:eastAsia="ＭＳ 明朝" w:hAnsi="ＭＳ 明朝" w:hint="eastAsia"/>
                <w:sz w:val="20"/>
                <w:szCs w:val="20"/>
              </w:rPr>
              <w:t>と</w:t>
            </w:r>
            <w:r w:rsidRPr="00D10E70">
              <w:rPr>
                <w:rFonts w:ascii="ＭＳ 明朝" w:eastAsia="ＭＳ 明朝" w:hAnsi="ＭＳ 明朝" w:hint="eastAsia"/>
                <w:sz w:val="20"/>
                <w:szCs w:val="20"/>
              </w:rPr>
              <w:t>保護者</w:t>
            </w:r>
          </w:p>
        </w:tc>
        <w:tc>
          <w:tcPr>
            <w:tcW w:w="3544" w:type="dxa"/>
            <w:vAlign w:val="center"/>
          </w:tcPr>
          <w:p w14:paraId="0059A0B7" w14:textId="6CA4182B" w:rsidR="00232507" w:rsidRPr="00D10E70" w:rsidRDefault="00232507" w:rsidP="00C90920">
            <w:pPr>
              <w:jc w:val="center"/>
              <w:rPr>
                <w:rFonts w:ascii="ＭＳ 明朝" w:eastAsia="ＭＳ 明朝" w:hAnsi="ＭＳ 明朝"/>
                <w:sz w:val="20"/>
                <w:szCs w:val="20"/>
              </w:rPr>
            </w:pPr>
            <w:r w:rsidRPr="00D10E70">
              <w:rPr>
                <w:rFonts w:ascii="ＭＳ 明朝" w:eastAsia="ＭＳ 明朝" w:hAnsi="ＭＳ 明朝" w:hint="eastAsia"/>
                <w:sz w:val="20"/>
                <w:szCs w:val="20"/>
              </w:rPr>
              <w:t>地域子育て支援拠点事業</w:t>
            </w:r>
          </w:p>
        </w:tc>
        <w:tc>
          <w:tcPr>
            <w:tcW w:w="3260" w:type="dxa"/>
            <w:vAlign w:val="center"/>
          </w:tcPr>
          <w:p w14:paraId="3EFD0A41" w14:textId="559AAA86"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sz w:val="20"/>
                <w:szCs w:val="20"/>
              </w:rPr>
              <w:t>交流の場</w:t>
            </w:r>
            <w:r w:rsidR="00C90920" w:rsidRPr="00D10E70">
              <w:rPr>
                <w:rFonts w:ascii="ＭＳ 明朝" w:eastAsia="ＭＳ 明朝" w:hAnsi="ＭＳ 明朝" w:hint="eastAsia"/>
                <w:sz w:val="20"/>
                <w:szCs w:val="20"/>
              </w:rPr>
              <w:t>、</w:t>
            </w:r>
            <w:r w:rsidRPr="00D10E70">
              <w:rPr>
                <w:rFonts w:ascii="ＭＳ 明朝" w:eastAsia="ＭＳ 明朝" w:hAnsi="ＭＳ 明朝"/>
                <w:sz w:val="20"/>
                <w:szCs w:val="20"/>
              </w:rPr>
              <w:t>相談対応</w:t>
            </w:r>
          </w:p>
        </w:tc>
      </w:tr>
      <w:tr w:rsidR="00D10E70" w:rsidRPr="00D10E70" w14:paraId="632D66B8" w14:textId="77777777" w:rsidTr="00672640">
        <w:trPr>
          <w:trHeight w:val="369"/>
        </w:trPr>
        <w:tc>
          <w:tcPr>
            <w:tcW w:w="2977" w:type="dxa"/>
            <w:vAlign w:val="center"/>
          </w:tcPr>
          <w:p w14:paraId="08D6E0C7"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行政や地域住民、ＮＰＯ等の地域づくりの担い手</w:t>
            </w:r>
          </w:p>
        </w:tc>
        <w:tc>
          <w:tcPr>
            <w:tcW w:w="3544" w:type="dxa"/>
            <w:vAlign w:val="center"/>
          </w:tcPr>
          <w:p w14:paraId="3679E399" w14:textId="77777777" w:rsidR="00232507" w:rsidRPr="00D10E70" w:rsidRDefault="00232507" w:rsidP="00672640">
            <w:pPr>
              <w:jc w:val="center"/>
              <w:rPr>
                <w:rFonts w:ascii="ＭＳ 明朝" w:eastAsia="ＭＳ 明朝" w:hAnsi="ＭＳ 明朝"/>
                <w:sz w:val="20"/>
                <w:szCs w:val="20"/>
              </w:rPr>
            </w:pPr>
            <w:r w:rsidRPr="00D10E70">
              <w:rPr>
                <w:rFonts w:ascii="ＭＳ 明朝" w:eastAsia="ＭＳ 明朝" w:hAnsi="ＭＳ 明朝" w:hint="eastAsia"/>
                <w:sz w:val="20"/>
                <w:szCs w:val="20"/>
              </w:rPr>
              <w:t>生活困窮者支援等のための地域づくり事業（委託1か所）</w:t>
            </w:r>
          </w:p>
        </w:tc>
        <w:tc>
          <w:tcPr>
            <w:tcW w:w="3260" w:type="dxa"/>
            <w:vAlign w:val="center"/>
          </w:tcPr>
          <w:p w14:paraId="7D1D2BFC" w14:textId="173E23F5" w:rsidR="00232507" w:rsidRPr="00D10E70" w:rsidRDefault="00232507" w:rsidP="00672640">
            <w:pPr>
              <w:rPr>
                <w:rFonts w:ascii="ＭＳ 明朝" w:eastAsia="ＭＳ 明朝" w:hAnsi="ＭＳ 明朝"/>
                <w:sz w:val="20"/>
                <w:szCs w:val="20"/>
              </w:rPr>
            </w:pPr>
            <w:r w:rsidRPr="00D10E70">
              <w:rPr>
                <w:rFonts w:ascii="ＭＳ 明朝" w:eastAsia="ＭＳ 明朝" w:hAnsi="ＭＳ 明朝"/>
                <w:sz w:val="20"/>
                <w:szCs w:val="20"/>
              </w:rPr>
              <w:t>地域の担い手の新た</w:t>
            </w:r>
            <w:r w:rsidRPr="00D10E70">
              <w:rPr>
                <w:rFonts w:ascii="ＭＳ 明朝" w:eastAsia="ＭＳ 明朝" w:hAnsi="ＭＳ 明朝" w:hint="eastAsia"/>
                <w:sz w:val="20"/>
                <w:szCs w:val="20"/>
              </w:rPr>
              <w:t>な</w:t>
            </w:r>
            <w:r w:rsidRPr="00D10E70">
              <w:rPr>
                <w:rFonts w:ascii="ＭＳ 明朝" w:eastAsia="ＭＳ 明朝" w:hAnsi="ＭＳ 明朝"/>
                <w:sz w:val="20"/>
                <w:szCs w:val="20"/>
              </w:rPr>
              <w:t>関係性の構築に資する取組</w:t>
            </w:r>
          </w:p>
        </w:tc>
      </w:tr>
    </w:tbl>
    <w:p w14:paraId="70B9C2AD" w14:textId="0C97E7D5" w:rsidR="00232507" w:rsidRDefault="00232507" w:rsidP="00232507">
      <w:pPr>
        <w:rPr>
          <w:rFonts w:ascii="ＭＳ 明朝" w:eastAsia="ＭＳ 明朝" w:hAnsi="ＭＳ 明朝"/>
          <w:sz w:val="23"/>
          <w:szCs w:val="23"/>
        </w:rPr>
      </w:pPr>
    </w:p>
    <w:p w14:paraId="216E66AD" w14:textId="77777777" w:rsidR="00232507" w:rsidRDefault="00232507" w:rsidP="00232507">
      <w:pPr>
        <w:rPr>
          <w:rFonts w:ascii="ＭＳ 明朝" w:eastAsia="ＭＳ 明朝" w:hAnsi="ＭＳ 明朝"/>
          <w:sz w:val="23"/>
          <w:szCs w:val="23"/>
        </w:rPr>
      </w:pPr>
    </w:p>
    <w:p w14:paraId="41DB26DA" w14:textId="1321CEE1" w:rsidR="009A6799" w:rsidRDefault="009A6799" w:rsidP="00232507">
      <w:pPr>
        <w:rPr>
          <w:rFonts w:ascii="ＭＳ 明朝" w:eastAsia="ＭＳ 明朝" w:hAnsi="ＭＳ 明朝"/>
          <w:sz w:val="23"/>
          <w:szCs w:val="23"/>
        </w:rPr>
      </w:pPr>
      <w:r w:rsidRPr="008E12D6">
        <w:rPr>
          <w:rFonts w:ascii="ＭＳ 明朝" w:eastAsia="ＭＳ 明朝" w:hAnsi="ＭＳ 明朝"/>
          <w:noProof/>
          <w:sz w:val="23"/>
          <w:szCs w:val="23"/>
        </w:rPr>
        <mc:AlternateContent>
          <mc:Choice Requires="wps">
            <w:drawing>
              <wp:anchor distT="45720" distB="45720" distL="114300" distR="114300" simplePos="0" relativeHeight="251675648" behindDoc="0" locked="0" layoutInCell="1" allowOverlap="1" wp14:anchorId="522C1349" wp14:editId="3B05B697">
                <wp:simplePos x="0" y="0"/>
                <wp:positionH relativeFrom="margin">
                  <wp:posOffset>6953250</wp:posOffset>
                </wp:positionH>
                <wp:positionV relativeFrom="paragraph">
                  <wp:posOffset>3810</wp:posOffset>
                </wp:positionV>
                <wp:extent cx="5400675" cy="1404620"/>
                <wp:effectExtent l="0" t="0" r="9525" b="0"/>
                <wp:wrapNone/>
                <wp:docPr id="114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1">
                            <a:lumMod val="40000"/>
                            <a:lumOff val="60000"/>
                          </a:schemeClr>
                        </a:solidFill>
                        <a:ln w="9525">
                          <a:noFill/>
                          <a:miter lim="800000"/>
                          <a:headEnd/>
                          <a:tailEnd/>
                        </a:ln>
                      </wps:spPr>
                      <wps:txbx>
                        <w:txbxContent>
                          <w:p w14:paraId="673139A5" w14:textId="77777777"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Ⅳ</w:t>
                            </w:r>
                            <w:r>
                              <w:rPr>
                                <w:rFonts w:ascii="ＭＳ Ｐゴシック" w:eastAsia="ＭＳ Ｐゴシック" w:hAnsi="ＭＳ Ｐゴシック"/>
                                <w:b/>
                                <w:sz w:val="23"/>
                                <w:szCs w:val="23"/>
                              </w:rPr>
                              <w:t xml:space="preserve">　</w:t>
                            </w:r>
                            <w:r>
                              <w:rPr>
                                <w:rFonts w:ascii="ＭＳ Ｐゴシック" w:eastAsia="ＭＳ Ｐゴシック" w:hAnsi="ＭＳ Ｐゴシック" w:hint="eastAsia"/>
                                <w:b/>
                                <w:sz w:val="23"/>
                                <w:szCs w:val="23"/>
                              </w:rPr>
                              <w:t>関係機関</w:t>
                            </w:r>
                            <w:r>
                              <w:rPr>
                                <w:rFonts w:ascii="ＭＳ Ｐゴシック" w:eastAsia="ＭＳ Ｐゴシック" w:hAnsi="ＭＳ Ｐゴシック"/>
                                <w:b/>
                                <w:sz w:val="23"/>
                                <w:szCs w:val="23"/>
                              </w:rPr>
                              <w:t>間の一体的な連携に関する</w:t>
                            </w:r>
                            <w:r>
                              <w:rPr>
                                <w:rFonts w:ascii="ＭＳ Ｐゴシック" w:eastAsia="ＭＳ Ｐゴシック" w:hAnsi="ＭＳ Ｐゴシック" w:hint="eastAsia"/>
                                <w:b/>
                                <w:sz w:val="23"/>
                                <w:szCs w:val="23"/>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2C1349" id="_x0000_s1031" type="#_x0000_t202" style="position:absolute;left:0;text-align:left;margin-left:547.5pt;margin-top:.3pt;width:425.25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" fillcolor="#83caeb [1300]" stroked="f">
                <v:textbox style="mso-fit-shape-to-text:t">
                  <w:txbxContent>
                    <w:p w14:paraId="673139A5" w14:textId="77777777" w:rsidR="00232507" w:rsidRPr="008E12D6" w:rsidRDefault="00232507" w:rsidP="00232507">
                      <w:pPr>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Ⅳ</w:t>
                      </w:r>
                      <w:r>
                        <w:rPr>
                          <w:rFonts w:ascii="ＭＳ Ｐゴシック" w:eastAsia="ＭＳ Ｐゴシック" w:hAnsi="ＭＳ Ｐゴシック"/>
                          <w:b/>
                          <w:sz w:val="23"/>
                          <w:szCs w:val="23"/>
                        </w:rPr>
                        <w:t xml:space="preserve">　</w:t>
                      </w:r>
                      <w:r>
                        <w:rPr>
                          <w:rFonts w:ascii="ＭＳ Ｐゴシック" w:eastAsia="ＭＳ Ｐゴシック" w:hAnsi="ＭＳ Ｐゴシック" w:hint="eastAsia"/>
                          <w:b/>
                          <w:sz w:val="23"/>
                          <w:szCs w:val="23"/>
                        </w:rPr>
                        <w:t>関係機関</w:t>
                      </w:r>
                      <w:r>
                        <w:rPr>
                          <w:rFonts w:ascii="ＭＳ Ｐゴシック" w:eastAsia="ＭＳ Ｐゴシック" w:hAnsi="ＭＳ Ｐゴシック"/>
                          <w:b/>
                          <w:sz w:val="23"/>
                          <w:szCs w:val="23"/>
                        </w:rPr>
                        <w:t>間の一体的な連携に関する</w:t>
                      </w:r>
                      <w:r>
                        <w:rPr>
                          <w:rFonts w:ascii="ＭＳ Ｐゴシック" w:eastAsia="ＭＳ Ｐゴシック" w:hAnsi="ＭＳ Ｐゴシック" w:hint="eastAsia"/>
                          <w:b/>
                          <w:sz w:val="23"/>
                          <w:szCs w:val="23"/>
                        </w:rPr>
                        <w:t>事項</w:t>
                      </w:r>
                    </w:p>
                  </w:txbxContent>
                </v:textbox>
                <w10:wrap anchorx="margin"/>
              </v:shape>
            </w:pict>
          </mc:Fallback>
        </mc:AlternateContent>
      </w:r>
    </w:p>
    <w:p w14:paraId="4DF1F0E4" w14:textId="6BAE272D" w:rsidR="009A6799" w:rsidRPr="00D94614" w:rsidRDefault="009A6799" w:rsidP="00232507">
      <w:pPr>
        <w:rPr>
          <w:rFonts w:ascii="ＭＳ 明朝" w:eastAsia="ＭＳ 明朝" w:hAnsi="ＭＳ 明朝"/>
          <w:sz w:val="23"/>
          <w:szCs w:val="23"/>
        </w:rPr>
      </w:pPr>
    </w:p>
    <w:p w14:paraId="13F0BD5F" w14:textId="48973BE0" w:rsidR="00232507" w:rsidRDefault="00232507" w:rsidP="00232507">
      <w:pPr>
        <w:rPr>
          <w:rFonts w:ascii="ＭＳ 明朝" w:eastAsia="ＭＳ 明朝" w:hAnsi="ＭＳ 明朝"/>
          <w:sz w:val="23"/>
          <w:szCs w:val="23"/>
        </w:rPr>
      </w:pPr>
      <w:r>
        <w:rPr>
          <w:rFonts w:ascii="ＭＳ 明朝" w:eastAsia="ＭＳ 明朝" w:hAnsi="ＭＳ 明朝" w:hint="eastAsia"/>
          <w:sz w:val="23"/>
          <w:szCs w:val="23"/>
        </w:rPr>
        <w:t>（１）支援関係機関間の連携</w:t>
      </w:r>
    </w:p>
    <w:p w14:paraId="159DA9A0" w14:textId="0BD998B5" w:rsidR="00232507" w:rsidRPr="00D10E70" w:rsidRDefault="00232507" w:rsidP="00232507">
      <w:pPr>
        <w:ind w:firstLineChars="100" w:firstLine="210"/>
        <w:rPr>
          <w:rFonts w:ascii="ＭＳ 明朝" w:eastAsia="ＭＳ 明朝" w:hAnsi="ＭＳ 明朝"/>
        </w:rPr>
      </w:pPr>
      <w:r w:rsidRPr="00D10E70">
        <w:rPr>
          <w:rFonts w:ascii="ＭＳ 明朝" w:eastAsia="ＭＳ 明朝" w:hAnsi="ＭＳ 明朝"/>
        </w:rPr>
        <w:t>相談支援及び地域づくり支援において、分野間の連携を強化し一体的な実施を図るとともに、市全体として包括的な支援体制が構築されるよう、地域におけるネットワークを活用し、実施体制の検討を進め</w:t>
      </w:r>
      <w:r w:rsidRPr="00D10E70">
        <w:rPr>
          <w:rFonts w:ascii="ＭＳ 明朝" w:eastAsia="ＭＳ 明朝" w:hAnsi="ＭＳ 明朝" w:hint="eastAsia"/>
        </w:rPr>
        <w:t>ていきます</w:t>
      </w:r>
      <w:r w:rsidRPr="00D10E70">
        <w:rPr>
          <w:rFonts w:ascii="ＭＳ 明朝" w:eastAsia="ＭＳ 明朝" w:hAnsi="ＭＳ 明朝"/>
        </w:rPr>
        <w:t>。</w:t>
      </w:r>
    </w:p>
    <w:p w14:paraId="5C8116DF" w14:textId="77777777" w:rsidR="00232507" w:rsidRPr="00D10E70" w:rsidRDefault="00232507" w:rsidP="00232507">
      <w:pPr>
        <w:ind w:firstLineChars="100" w:firstLine="210"/>
        <w:rPr>
          <w:rFonts w:ascii="ＭＳ 明朝" w:eastAsia="ＭＳ 明朝" w:hAnsi="ＭＳ 明朝"/>
          <w:sz w:val="23"/>
          <w:szCs w:val="23"/>
        </w:rPr>
      </w:pPr>
      <w:r w:rsidRPr="00D10E70">
        <w:rPr>
          <w:rFonts w:ascii="ＭＳ 明朝" w:eastAsia="ＭＳ 明朝" w:hAnsi="ＭＳ 明朝"/>
        </w:rPr>
        <w:t>重層的支援体制整備事業においては、包括化する４分野や生活保護制度にとどまらず、相談支援や参加支援、地域づくり支援の観点から、労働分野、教育分野等の他分野との連携</w:t>
      </w:r>
      <w:r w:rsidRPr="00D10E70">
        <w:rPr>
          <w:rFonts w:ascii="ＭＳ 明朝" w:eastAsia="ＭＳ 明朝" w:hAnsi="ＭＳ 明朝" w:hint="eastAsia"/>
        </w:rPr>
        <w:t>に努めます。</w:t>
      </w:r>
    </w:p>
    <w:p w14:paraId="5F57483E" w14:textId="00E9AE98" w:rsidR="00232507" w:rsidRPr="00D10E70" w:rsidRDefault="00232507" w:rsidP="00232507">
      <w:pPr>
        <w:rPr>
          <w:rFonts w:ascii="ＭＳ 明朝" w:eastAsia="ＭＳ 明朝" w:hAnsi="ＭＳ 明朝"/>
          <w:sz w:val="23"/>
          <w:szCs w:val="23"/>
        </w:rPr>
      </w:pPr>
    </w:p>
    <w:p w14:paraId="327B6D8F" w14:textId="77777777" w:rsidR="00232507" w:rsidRPr="00D10E70" w:rsidRDefault="00232507" w:rsidP="00232507">
      <w:pPr>
        <w:rPr>
          <w:rFonts w:ascii="ＭＳ 明朝" w:eastAsia="ＭＳ 明朝" w:hAnsi="ＭＳ 明朝"/>
          <w:sz w:val="23"/>
          <w:szCs w:val="23"/>
        </w:rPr>
      </w:pPr>
      <w:r w:rsidRPr="00D10E70">
        <w:rPr>
          <w:rFonts w:ascii="ＭＳ 明朝" w:eastAsia="ＭＳ 明朝" w:hAnsi="ＭＳ 明朝" w:hint="eastAsia"/>
          <w:sz w:val="23"/>
          <w:szCs w:val="23"/>
        </w:rPr>
        <w:t>（２）支援会議</w:t>
      </w:r>
    </w:p>
    <w:p w14:paraId="1E406876" w14:textId="063646B3" w:rsidR="00232507" w:rsidRPr="00D10E70" w:rsidRDefault="00232507" w:rsidP="00B338E8">
      <w:pPr>
        <w:ind w:firstLineChars="100" w:firstLine="210"/>
        <w:rPr>
          <w:rFonts w:ascii="ＭＳ 明朝" w:eastAsia="ＭＳ 明朝" w:hAnsi="ＭＳ 明朝"/>
        </w:rPr>
      </w:pPr>
      <w:r w:rsidRPr="00D10E70">
        <w:rPr>
          <w:rFonts w:ascii="ＭＳ 明朝" w:eastAsia="ＭＳ 明朝" w:hAnsi="ＭＳ 明朝"/>
        </w:rPr>
        <w:t>地域住民が地域において日常生活や社会生活を営むのに必要な支援体制に関する検討を行うため、支援関係機関等により構成される支援会議を設置</w:t>
      </w:r>
      <w:r w:rsidRPr="00D10E70">
        <w:rPr>
          <w:rFonts w:ascii="ＭＳ 明朝" w:eastAsia="ＭＳ 明朝" w:hAnsi="ＭＳ 明朝" w:hint="eastAsia"/>
        </w:rPr>
        <w:t>し</w:t>
      </w:r>
      <w:r w:rsidRPr="00D10E70">
        <w:rPr>
          <w:rFonts w:ascii="ＭＳ 明朝" w:eastAsia="ＭＳ 明朝" w:hAnsi="ＭＳ 明朝"/>
        </w:rPr>
        <w:t>、関係機関等がそれぞれ把握していながらも支援が届いていない個々の事例</w:t>
      </w:r>
      <w:r w:rsidR="00B338E8" w:rsidRPr="00D10E70">
        <w:rPr>
          <w:rFonts w:ascii="ＭＳ 明朝" w:eastAsia="ＭＳ 明朝" w:hAnsi="ＭＳ 明朝" w:hint="eastAsia"/>
        </w:rPr>
        <w:t>等</w:t>
      </w:r>
      <w:r w:rsidRPr="00D10E70">
        <w:rPr>
          <w:rFonts w:ascii="ＭＳ 明朝" w:eastAsia="ＭＳ 明朝" w:hAnsi="ＭＳ 明朝"/>
        </w:rPr>
        <w:t>の情報の共有や地域における必要な支援体制の検討</w:t>
      </w:r>
      <w:r w:rsidRPr="00D10E70">
        <w:rPr>
          <w:rFonts w:ascii="ＭＳ 明朝" w:eastAsia="ＭＳ 明朝" w:hAnsi="ＭＳ 明朝" w:hint="eastAsia"/>
        </w:rPr>
        <w:t>に努めます</w:t>
      </w:r>
      <w:r w:rsidRPr="00D10E70">
        <w:rPr>
          <w:rFonts w:ascii="ＭＳ 明朝" w:eastAsia="ＭＳ 明朝" w:hAnsi="ＭＳ 明朝"/>
        </w:rPr>
        <w:t xml:space="preserve">。 </w:t>
      </w:r>
    </w:p>
    <w:p w14:paraId="27F42B3E" w14:textId="77777777" w:rsidR="00232507" w:rsidRPr="00D10E70" w:rsidRDefault="00232507" w:rsidP="00232507">
      <w:pPr>
        <w:rPr>
          <w:rFonts w:ascii="ＭＳ 明朝" w:eastAsia="ＭＳ 明朝" w:hAnsi="ＭＳ 明朝"/>
          <w:sz w:val="23"/>
          <w:szCs w:val="23"/>
        </w:rPr>
      </w:pPr>
    </w:p>
    <w:p w14:paraId="5D2BC216" w14:textId="77777777" w:rsidR="00232507" w:rsidRPr="00D10E70" w:rsidRDefault="00232507" w:rsidP="00232507">
      <w:pPr>
        <w:rPr>
          <w:rFonts w:ascii="ＭＳ 明朝" w:eastAsia="ＭＳ 明朝" w:hAnsi="ＭＳ 明朝"/>
          <w:sz w:val="23"/>
          <w:szCs w:val="23"/>
        </w:rPr>
      </w:pPr>
      <w:r w:rsidRPr="00D10E70">
        <w:rPr>
          <w:rFonts w:ascii="ＭＳ 明朝" w:eastAsia="ＭＳ 明朝" w:hAnsi="ＭＳ 明朝" w:hint="eastAsia"/>
          <w:sz w:val="23"/>
          <w:szCs w:val="23"/>
        </w:rPr>
        <w:t>（３）重層的支援会議</w:t>
      </w:r>
    </w:p>
    <w:p w14:paraId="72C1BAA7" w14:textId="350425F3" w:rsidR="00232507" w:rsidRPr="00D10E70" w:rsidRDefault="00232507" w:rsidP="00232507">
      <w:pPr>
        <w:ind w:firstLineChars="100" w:firstLine="210"/>
        <w:rPr>
          <w:rFonts w:ascii="ＭＳ 明朝" w:eastAsia="ＭＳ 明朝" w:hAnsi="ＭＳ 明朝"/>
        </w:rPr>
      </w:pPr>
      <w:r w:rsidRPr="00D10E70">
        <w:rPr>
          <w:rFonts w:ascii="ＭＳ 明朝" w:eastAsia="ＭＳ 明朝" w:hAnsi="ＭＳ 明朝" w:hint="eastAsia"/>
        </w:rPr>
        <w:t>本人同意を得たケース</w:t>
      </w:r>
      <w:r w:rsidRPr="00D10E70">
        <w:rPr>
          <w:rFonts w:ascii="ＭＳ 明朝" w:eastAsia="ＭＳ 明朝" w:hAnsi="ＭＳ 明朝"/>
        </w:rPr>
        <w:t>について、支援プランの内容等を支援関係機関で協議するなど、支援を円滑に行うために</w:t>
      </w:r>
      <w:r w:rsidR="00B338E8" w:rsidRPr="00D10E70">
        <w:rPr>
          <w:rFonts w:ascii="ＭＳ 明朝" w:eastAsia="ＭＳ 明朝" w:hAnsi="ＭＳ 明朝" w:hint="eastAsia"/>
        </w:rPr>
        <w:t>下記の点に配慮しながら、</w:t>
      </w:r>
      <w:r w:rsidRPr="00D10E70">
        <w:rPr>
          <w:rFonts w:ascii="ＭＳ 明朝" w:eastAsia="ＭＳ 明朝" w:hAnsi="ＭＳ 明朝" w:hint="eastAsia"/>
        </w:rPr>
        <w:t>重層的支援会議を</w:t>
      </w:r>
      <w:r w:rsidRPr="00D10E70">
        <w:rPr>
          <w:rFonts w:ascii="ＭＳ 明朝" w:eastAsia="ＭＳ 明朝" w:hAnsi="ＭＳ 明朝"/>
        </w:rPr>
        <w:t>開催</w:t>
      </w:r>
      <w:r w:rsidRPr="00D10E70">
        <w:rPr>
          <w:rFonts w:ascii="ＭＳ 明朝" w:eastAsia="ＭＳ 明朝" w:hAnsi="ＭＳ 明朝" w:hint="eastAsia"/>
        </w:rPr>
        <w:t>します</w:t>
      </w:r>
      <w:r w:rsidRPr="00D10E70">
        <w:rPr>
          <w:rFonts w:ascii="ＭＳ 明朝" w:eastAsia="ＭＳ 明朝" w:hAnsi="ＭＳ 明朝"/>
        </w:rPr>
        <w:t>。</w:t>
      </w:r>
    </w:p>
    <w:p w14:paraId="0D2291C1" w14:textId="77777777" w:rsidR="00232507" w:rsidRPr="00D10E70" w:rsidRDefault="00232507" w:rsidP="00232507">
      <w:pPr>
        <w:ind w:firstLineChars="100" w:firstLine="210"/>
        <w:rPr>
          <w:rFonts w:ascii="ＭＳ 明朝" w:eastAsia="ＭＳ 明朝" w:hAnsi="ＭＳ 明朝"/>
        </w:rPr>
      </w:pPr>
    </w:p>
    <w:p w14:paraId="023E60F9" w14:textId="77777777" w:rsidR="00232507" w:rsidRPr="00D10E70" w:rsidRDefault="00232507" w:rsidP="00232507">
      <w:pPr>
        <w:pStyle w:val="a9"/>
        <w:numPr>
          <w:ilvl w:val="0"/>
          <w:numId w:val="2"/>
        </w:numPr>
        <w:contextualSpacing w:val="0"/>
        <w:rPr>
          <w:rFonts w:ascii="ＭＳ 明朝" w:eastAsia="ＭＳ 明朝" w:hAnsi="ＭＳ 明朝"/>
        </w:rPr>
      </w:pPr>
      <w:r w:rsidRPr="00D10E70">
        <w:rPr>
          <w:rFonts w:ascii="ＭＳ 明朝" w:eastAsia="ＭＳ 明朝" w:hAnsi="ＭＳ 明朝"/>
        </w:rPr>
        <w:t xml:space="preserve">プランの適切性の協議 </w:t>
      </w:r>
    </w:p>
    <w:p w14:paraId="2E1AEB5A" w14:textId="77777777" w:rsidR="00232507" w:rsidRPr="00D10E70" w:rsidRDefault="00232507" w:rsidP="00232507">
      <w:pPr>
        <w:ind w:firstLineChars="100" w:firstLine="210"/>
        <w:rPr>
          <w:rFonts w:ascii="ＭＳ 明朝" w:eastAsia="ＭＳ 明朝" w:hAnsi="ＭＳ 明朝"/>
        </w:rPr>
      </w:pPr>
      <w:r w:rsidRPr="00D10E70">
        <w:rPr>
          <w:rFonts w:ascii="ＭＳ 明朝" w:eastAsia="ＭＳ 明朝" w:hAnsi="ＭＳ 明朝"/>
        </w:rPr>
        <w:t>多機関協働事業が作成したプラン（参加支援事業、アウトリーチ等事業が作成したプランがある場合はこれらのプランを含む。）について、市や支援関係機関が参加して合議のもとで適切性を判断</w:t>
      </w:r>
      <w:r w:rsidRPr="00D10E70">
        <w:rPr>
          <w:rFonts w:ascii="ＭＳ 明朝" w:eastAsia="ＭＳ 明朝" w:hAnsi="ＭＳ 明朝" w:hint="eastAsia"/>
        </w:rPr>
        <w:t>します</w:t>
      </w:r>
      <w:r w:rsidRPr="00D10E70">
        <w:rPr>
          <w:rFonts w:ascii="ＭＳ 明朝" w:eastAsia="ＭＳ 明朝" w:hAnsi="ＭＳ 明朝"/>
        </w:rPr>
        <w:t xml:space="preserve">。 </w:t>
      </w:r>
    </w:p>
    <w:p w14:paraId="59C3ACB2" w14:textId="77777777" w:rsidR="00232507" w:rsidRPr="00D10E70" w:rsidRDefault="00232507" w:rsidP="00232507">
      <w:pPr>
        <w:ind w:firstLineChars="100" w:firstLine="210"/>
        <w:rPr>
          <w:rFonts w:ascii="ＭＳ 明朝" w:eastAsia="ＭＳ 明朝" w:hAnsi="ＭＳ 明朝"/>
        </w:rPr>
      </w:pPr>
    </w:p>
    <w:p w14:paraId="42C500B4" w14:textId="77777777" w:rsidR="00232507" w:rsidRPr="00D10E70" w:rsidRDefault="00232507" w:rsidP="00232507">
      <w:pPr>
        <w:pStyle w:val="a9"/>
        <w:numPr>
          <w:ilvl w:val="0"/>
          <w:numId w:val="2"/>
        </w:numPr>
        <w:contextualSpacing w:val="0"/>
        <w:rPr>
          <w:rFonts w:ascii="ＭＳ 明朝" w:eastAsia="ＭＳ 明朝" w:hAnsi="ＭＳ 明朝"/>
        </w:rPr>
      </w:pPr>
      <w:r w:rsidRPr="00D10E70">
        <w:rPr>
          <w:rFonts w:ascii="ＭＳ 明朝" w:eastAsia="ＭＳ 明朝" w:hAnsi="ＭＳ 明朝"/>
        </w:rPr>
        <w:t xml:space="preserve">プラン終結時等の評価 </w:t>
      </w:r>
    </w:p>
    <w:p w14:paraId="1AB8E3A4" w14:textId="1998B563" w:rsidR="00232507" w:rsidRPr="00B338E8" w:rsidRDefault="00232507" w:rsidP="00232507">
      <w:pPr>
        <w:ind w:firstLineChars="100" w:firstLine="210"/>
        <w:rPr>
          <w:rFonts w:ascii="ＭＳ 明朝" w:eastAsia="ＭＳ 明朝" w:hAnsi="ＭＳ 明朝"/>
          <w:color w:val="FF0000"/>
        </w:rPr>
      </w:pPr>
      <w:r w:rsidRPr="00D10E70">
        <w:rPr>
          <w:rFonts w:ascii="ＭＳ 明朝" w:eastAsia="ＭＳ 明朝" w:hAnsi="ＭＳ 明朝"/>
        </w:rPr>
        <w:t>多機関協働事業のプラン終結時（参加支援事業、アウトリーチ等事業が作成したプランがある場合はこれらのプラン終結時を含む。）等においては、支援の経過と成果を評価し、支援を終結するか検討</w:t>
      </w:r>
      <w:r w:rsidRPr="00D10E70">
        <w:rPr>
          <w:rFonts w:ascii="ＭＳ 明朝" w:eastAsia="ＭＳ 明朝" w:hAnsi="ＭＳ 明朝" w:hint="eastAsia"/>
        </w:rPr>
        <w:t>します</w:t>
      </w:r>
      <w:r w:rsidRPr="00D10E70">
        <w:rPr>
          <w:rFonts w:ascii="ＭＳ 明朝" w:eastAsia="ＭＳ 明朝" w:hAnsi="ＭＳ 明朝"/>
        </w:rPr>
        <w:t>。</w:t>
      </w:r>
    </w:p>
    <w:p w14:paraId="4201D3C9" w14:textId="77777777" w:rsidR="00232507" w:rsidRPr="00A36394" w:rsidRDefault="00232507" w:rsidP="00232507">
      <w:pPr>
        <w:rPr>
          <w:rFonts w:ascii="ＭＳ 明朝" w:eastAsia="ＭＳ 明朝" w:hAnsi="ＭＳ 明朝"/>
        </w:rPr>
      </w:pPr>
    </w:p>
    <w:p w14:paraId="5B268B40" w14:textId="77777777" w:rsidR="00232507" w:rsidRPr="00A36394" w:rsidRDefault="00232507" w:rsidP="00232507">
      <w:pPr>
        <w:pStyle w:val="a9"/>
        <w:numPr>
          <w:ilvl w:val="0"/>
          <w:numId w:val="2"/>
        </w:numPr>
        <w:contextualSpacing w:val="0"/>
        <w:rPr>
          <w:rFonts w:ascii="ＭＳ 明朝" w:eastAsia="ＭＳ 明朝" w:hAnsi="ＭＳ 明朝"/>
          <w:sz w:val="23"/>
          <w:szCs w:val="23"/>
        </w:rPr>
      </w:pPr>
      <w:r w:rsidRPr="00A36394">
        <w:rPr>
          <w:rFonts w:ascii="ＭＳ 明朝" w:eastAsia="ＭＳ 明朝" w:hAnsi="ＭＳ 明朝"/>
        </w:rPr>
        <w:t xml:space="preserve">社会資源の充足状況の把握と開発にむけた検討 </w:t>
      </w:r>
    </w:p>
    <w:p w14:paraId="70B91028" w14:textId="77777777" w:rsidR="00232507" w:rsidRDefault="00232507" w:rsidP="00232507">
      <w:pPr>
        <w:ind w:firstLineChars="100" w:firstLine="210"/>
        <w:rPr>
          <w:rFonts w:ascii="ＭＳ 明朝" w:eastAsia="ＭＳ 明朝" w:hAnsi="ＭＳ 明朝"/>
        </w:rPr>
      </w:pPr>
      <w:r w:rsidRPr="00A36394">
        <w:rPr>
          <w:rFonts w:ascii="ＭＳ 明朝" w:eastAsia="ＭＳ 明朝" w:hAnsi="ＭＳ 明朝"/>
        </w:rPr>
        <w:t>個々のニーズに対応する社会資源が不足していることを把握した場合には、地域の課題として位置付け、社会資源の開発に向けた取組を検討</w:t>
      </w:r>
      <w:r>
        <w:rPr>
          <w:rFonts w:ascii="ＭＳ 明朝" w:eastAsia="ＭＳ 明朝" w:hAnsi="ＭＳ 明朝" w:hint="eastAsia"/>
        </w:rPr>
        <w:t>します</w:t>
      </w:r>
      <w:r w:rsidRPr="00A36394">
        <w:rPr>
          <w:rFonts w:ascii="ＭＳ 明朝" w:eastAsia="ＭＳ 明朝" w:hAnsi="ＭＳ 明朝"/>
        </w:rPr>
        <w:t>。</w:t>
      </w:r>
    </w:p>
    <w:p w14:paraId="59EC6E74" w14:textId="77777777" w:rsidR="00B338E8" w:rsidRDefault="00B338E8" w:rsidP="00232507">
      <w:pPr>
        <w:ind w:firstLineChars="100" w:firstLine="210"/>
        <w:rPr>
          <w:rFonts w:ascii="ＭＳ 明朝" w:eastAsia="ＭＳ 明朝" w:hAnsi="ＭＳ 明朝"/>
        </w:rPr>
      </w:pPr>
    </w:p>
    <w:p w14:paraId="1A4B6D6F" w14:textId="77777777" w:rsidR="00232507" w:rsidRDefault="00232507" w:rsidP="00232507">
      <w:pPr>
        <w:rPr>
          <w:rFonts w:ascii="ＭＳ 明朝" w:eastAsia="ＭＳ 明朝" w:hAnsi="ＭＳ 明朝"/>
          <w:sz w:val="23"/>
          <w:szCs w:val="23"/>
        </w:rPr>
      </w:pPr>
      <w:r w:rsidRPr="008E12D6">
        <w:rPr>
          <w:rFonts w:ascii="ＭＳ 明朝" w:eastAsia="ＭＳ 明朝" w:hAnsi="ＭＳ 明朝"/>
          <w:noProof/>
          <w:sz w:val="23"/>
          <w:szCs w:val="23"/>
        </w:rPr>
        <mc:AlternateContent>
          <mc:Choice Requires="wps">
            <w:drawing>
              <wp:anchor distT="45720" distB="45720" distL="114300" distR="114300" simplePos="0" relativeHeight="251677696" behindDoc="0" locked="0" layoutInCell="1" allowOverlap="1" wp14:anchorId="236049E5" wp14:editId="3FFF91C3">
                <wp:simplePos x="0" y="0"/>
                <wp:positionH relativeFrom="column">
                  <wp:posOffset>0</wp:posOffset>
                </wp:positionH>
                <wp:positionV relativeFrom="paragraph">
                  <wp:posOffset>45085</wp:posOffset>
                </wp:positionV>
                <wp:extent cx="5400675" cy="1404620"/>
                <wp:effectExtent l="0" t="0" r="9525" b="0"/>
                <wp:wrapNone/>
                <wp:docPr id="20476498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1">
                            <a:lumMod val="40000"/>
                            <a:lumOff val="60000"/>
                          </a:schemeClr>
                        </a:solidFill>
                        <a:ln w="9525">
                          <a:noFill/>
                          <a:miter lim="800000"/>
                          <a:headEnd/>
                          <a:tailEnd/>
                        </a:ln>
                      </wps:spPr>
                      <wps:txbx>
                        <w:txbxContent>
                          <w:p w14:paraId="2510B25D" w14:textId="77777777" w:rsidR="00232507" w:rsidRPr="00D33264" w:rsidRDefault="00232507" w:rsidP="00232507">
                            <w:pPr>
                              <w:rPr>
                                <w:rFonts w:ascii="ＭＳ 明朝" w:eastAsia="ＭＳ 明朝" w:hAnsi="ＭＳ 明朝"/>
                                <w:sz w:val="23"/>
                                <w:szCs w:val="23"/>
                              </w:rPr>
                            </w:pPr>
                            <w:r w:rsidRPr="00D33264">
                              <w:rPr>
                                <w:rFonts w:ascii="ＭＳ Ｐゴシック" w:eastAsia="ＭＳ Ｐゴシック" w:hAnsi="ＭＳ Ｐゴシック" w:hint="eastAsia"/>
                                <w:b/>
                                <w:sz w:val="23"/>
                                <w:szCs w:val="23"/>
                              </w:rPr>
                              <w:t xml:space="preserve">Ⅴ　</w:t>
                            </w:r>
                            <w:r w:rsidRPr="00D33264">
                              <w:rPr>
                                <w:rFonts w:ascii="ＭＳ Ｐゴシック" w:eastAsia="ＭＳ Ｐゴシック" w:hAnsi="ＭＳ Ｐゴシック"/>
                                <w:b/>
                                <w:bCs/>
                                <w:sz w:val="23"/>
                                <w:szCs w:val="23"/>
                              </w:rPr>
                              <w:t>重層的支援体制整備事業の推進体制</w:t>
                            </w:r>
                            <w:r w:rsidRPr="00D33264">
                              <w:rPr>
                                <w:rFonts w:ascii="ＭＳ 明朝" w:eastAsia="ＭＳ 明朝" w:hAnsi="ＭＳ 明朝"/>
                                <w:sz w:val="23"/>
                                <w:szCs w:val="23"/>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049E5" id="_x0000_s1032" type="#_x0000_t202" style="position:absolute;left:0;text-align:left;margin-left:0;margin-top:3.55pt;width:425.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" fillcolor="#83caeb [1300]" stroked="f">
                <v:textbox style="mso-fit-shape-to-text:t">
                  <w:txbxContent>
                    <w:p w14:paraId="2510B25D" w14:textId="77777777" w:rsidR="00232507" w:rsidRPr="00D33264" w:rsidRDefault="00232507" w:rsidP="00232507">
                      <w:pPr>
                        <w:rPr>
                          <w:rFonts w:ascii="ＭＳ 明朝" w:eastAsia="ＭＳ 明朝" w:hAnsi="ＭＳ 明朝"/>
                          <w:sz w:val="23"/>
                          <w:szCs w:val="23"/>
                        </w:rPr>
                      </w:pPr>
                      <w:r w:rsidRPr="00D33264">
                        <w:rPr>
                          <w:rFonts w:ascii="ＭＳ Ｐゴシック" w:eastAsia="ＭＳ Ｐゴシック" w:hAnsi="ＭＳ Ｐゴシック" w:hint="eastAsia"/>
                          <w:b/>
                          <w:sz w:val="23"/>
                          <w:szCs w:val="23"/>
                        </w:rPr>
                        <w:t xml:space="preserve">Ⅴ　</w:t>
                      </w:r>
                      <w:r w:rsidRPr="00D33264">
                        <w:rPr>
                          <w:rFonts w:ascii="ＭＳ Ｐゴシック" w:eastAsia="ＭＳ Ｐゴシック" w:hAnsi="ＭＳ Ｐゴシック"/>
                          <w:b/>
                          <w:bCs/>
                          <w:sz w:val="23"/>
                          <w:szCs w:val="23"/>
                        </w:rPr>
                        <w:t>重層的支援体制整備事業の推進体制</w:t>
                      </w:r>
                      <w:r w:rsidRPr="00D33264">
                        <w:rPr>
                          <w:rFonts w:ascii="ＭＳ 明朝" w:eastAsia="ＭＳ 明朝" w:hAnsi="ＭＳ 明朝"/>
                          <w:sz w:val="23"/>
                          <w:szCs w:val="23"/>
                        </w:rPr>
                        <w:t xml:space="preserve"> </w:t>
                      </w:r>
                    </w:p>
                  </w:txbxContent>
                </v:textbox>
              </v:shape>
            </w:pict>
          </mc:Fallback>
        </mc:AlternateContent>
      </w:r>
    </w:p>
    <w:p w14:paraId="5AB1EE33" w14:textId="77777777" w:rsidR="00232507" w:rsidRDefault="00232507" w:rsidP="00232507">
      <w:pPr>
        <w:rPr>
          <w:rFonts w:ascii="ＭＳ 明朝" w:eastAsia="ＭＳ 明朝" w:hAnsi="ＭＳ 明朝"/>
        </w:rPr>
      </w:pPr>
    </w:p>
    <w:p w14:paraId="770C012D" w14:textId="7E22148C" w:rsidR="00232507" w:rsidRDefault="009A6799" w:rsidP="00232507">
      <w:pPr>
        <w:rPr>
          <w:rFonts w:ascii="ＭＳ 明朝" w:eastAsia="ＭＳ 明朝" w:hAnsi="ＭＳ 明朝"/>
        </w:rPr>
      </w:pPr>
      <w:r>
        <w:rPr>
          <w:rFonts w:ascii="ＭＳ 明朝" w:eastAsia="ＭＳ 明朝" w:hAnsi="ＭＳ 明朝"/>
          <w:noProof/>
          <w:sz w:val="23"/>
          <w:szCs w:val="23"/>
        </w:rPr>
        <w:drawing>
          <wp:anchor distT="0" distB="0" distL="114300" distR="114300" simplePos="0" relativeHeight="251679744" behindDoc="0" locked="0" layoutInCell="1" allowOverlap="1" wp14:anchorId="3912681F" wp14:editId="7ABCDE99">
            <wp:simplePos x="0" y="0"/>
            <wp:positionH relativeFrom="margin">
              <wp:posOffset>10696575</wp:posOffset>
            </wp:positionH>
            <wp:positionV relativeFrom="paragraph">
              <wp:posOffset>38100</wp:posOffset>
            </wp:positionV>
            <wp:extent cx="3314700" cy="2152650"/>
            <wp:effectExtent l="0" t="0" r="0" b="0"/>
            <wp:wrapNone/>
            <wp:docPr id="830276229" name="図表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27CCC9C" w14:textId="6C4ED940" w:rsidR="00B338E8" w:rsidRDefault="00232507" w:rsidP="00232507">
      <w:pPr>
        <w:ind w:firstLineChars="100" w:firstLine="210"/>
        <w:rPr>
          <w:rFonts w:ascii="ＭＳ 明朝" w:eastAsia="ＭＳ 明朝" w:hAnsi="ＭＳ 明朝"/>
          <w:szCs w:val="21"/>
        </w:rPr>
      </w:pPr>
      <w:r w:rsidRPr="005E2CB5">
        <w:rPr>
          <w:rFonts w:ascii="ＭＳ 明朝" w:eastAsia="ＭＳ 明朝" w:hAnsi="ＭＳ 明朝" w:hint="eastAsia"/>
          <w:szCs w:val="21"/>
        </w:rPr>
        <w:t xml:space="preserve">計画の実行性の確保に向けて、ＰＤＣＡ（Plan　Do　Check　</w:t>
      </w:r>
    </w:p>
    <w:p w14:paraId="229615B5" w14:textId="13971C57" w:rsidR="00232507" w:rsidRPr="005E2CB5" w:rsidRDefault="00232507" w:rsidP="00B338E8">
      <w:pPr>
        <w:rPr>
          <w:rFonts w:ascii="ＭＳ 明朝" w:eastAsia="ＭＳ 明朝" w:hAnsi="ＭＳ 明朝"/>
          <w:szCs w:val="21"/>
        </w:rPr>
      </w:pPr>
      <w:r w:rsidRPr="005E2CB5">
        <w:rPr>
          <w:rFonts w:ascii="ＭＳ 明朝" w:eastAsia="ＭＳ 明朝" w:hAnsi="ＭＳ 明朝" w:hint="eastAsia"/>
          <w:szCs w:val="21"/>
        </w:rPr>
        <w:t>Action）の視点にもとづく進捗管理を行っていきます。</w:t>
      </w:r>
    </w:p>
    <w:p w14:paraId="72CB8C0E" w14:textId="71126A33" w:rsidR="00232507" w:rsidRPr="00A24983" w:rsidRDefault="00B338E8" w:rsidP="00232507">
      <w:pPr>
        <w:rPr>
          <w:rFonts w:ascii="ＭＳ 明朝" w:eastAsia="ＭＳ 明朝" w:hAnsi="ＭＳ 明朝"/>
          <w:sz w:val="23"/>
          <w:szCs w:val="23"/>
        </w:rPr>
      </w:pPr>
      <w:r>
        <w:rPr>
          <w:rFonts w:ascii="ＭＳ 明朝" w:eastAsia="ＭＳ 明朝" w:hAnsi="ＭＳ 明朝" w:hint="eastAsia"/>
          <w:sz w:val="23"/>
          <w:szCs w:val="23"/>
        </w:rPr>
        <w:t xml:space="preserve">　本計画の評価及び進行管理は「重層的支援体制整備事業</w:t>
      </w:r>
      <w:r w:rsidR="00232507" w:rsidRPr="00220095">
        <w:rPr>
          <w:rFonts w:ascii="ＭＳ 明朝" w:eastAsia="ＭＳ 明朝" w:hAnsi="ＭＳ 明朝"/>
          <w:noProof/>
          <w:sz w:val="23"/>
          <w:szCs w:val="23"/>
        </w:rPr>
        <mc:AlternateContent>
          <mc:Choice Requires="wps">
            <w:drawing>
              <wp:anchor distT="45720" distB="45720" distL="114300" distR="114300" simplePos="0" relativeHeight="251678720" behindDoc="0" locked="0" layoutInCell="1" allowOverlap="1" wp14:anchorId="4A87B454" wp14:editId="531DCB70">
                <wp:simplePos x="0" y="0"/>
                <wp:positionH relativeFrom="column">
                  <wp:posOffset>2463165</wp:posOffset>
                </wp:positionH>
                <wp:positionV relativeFrom="paragraph">
                  <wp:posOffset>7607300</wp:posOffset>
                </wp:positionV>
                <wp:extent cx="457200" cy="1404620"/>
                <wp:effectExtent l="0" t="0" r="0" b="0"/>
                <wp:wrapNone/>
                <wp:docPr id="1149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chemeClr val="bg1"/>
                        </a:solidFill>
                        <a:ln w="9525">
                          <a:noFill/>
                          <a:miter lim="800000"/>
                          <a:headEnd/>
                          <a:tailEnd/>
                        </a:ln>
                      </wps:spPr>
                      <wps:txbx>
                        <w:txbxContent>
                          <w:p w14:paraId="24C94603" w14:textId="77777777" w:rsidR="00232507" w:rsidRDefault="00232507" w:rsidP="002325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7B454" id="_x0000_s1033" type="#_x0000_t202" style="position:absolute;left:0;text-align:left;margin-left:193.95pt;margin-top:599pt;width:36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" fillcolor="white [3212]" stroked="f">
                <v:textbox style="mso-fit-shape-to-text:t">
                  <w:txbxContent>
                    <w:p w14:paraId="24C94603" w14:textId="77777777" w:rsidR="00232507" w:rsidRDefault="00232507" w:rsidP="00232507"/>
                  </w:txbxContent>
                </v:textbox>
              </v:shape>
            </w:pict>
          </mc:Fallback>
        </mc:AlternateContent>
      </w:r>
    </w:p>
    <w:p w14:paraId="402F82E0" w14:textId="42CA13E6" w:rsidR="00B338E8" w:rsidRDefault="00B338E8" w:rsidP="00232507">
      <w:pPr>
        <w:rPr>
          <w:rFonts w:ascii="ＭＳ 明朝" w:eastAsia="ＭＳ 明朝" w:hAnsi="ＭＳ 明朝"/>
        </w:rPr>
      </w:pPr>
      <w:r>
        <w:rPr>
          <w:rFonts w:ascii="ＭＳ 明朝" w:eastAsia="ＭＳ 明朝" w:hAnsi="ＭＳ 明朝" w:hint="eastAsia"/>
        </w:rPr>
        <w:t>検討連絡会」と連携・調整を図りつつ、「今治市地域福祉計画審</w:t>
      </w:r>
    </w:p>
    <w:p w14:paraId="06DEE76F" w14:textId="1B5DF238" w:rsidR="00232507" w:rsidRDefault="00B338E8" w:rsidP="00232507">
      <w:pPr>
        <w:rPr>
          <w:rFonts w:ascii="ＭＳ 明朝" w:eastAsia="ＭＳ 明朝" w:hAnsi="ＭＳ 明朝"/>
        </w:rPr>
      </w:pPr>
      <w:r>
        <w:rPr>
          <w:rFonts w:ascii="ＭＳ 明朝" w:eastAsia="ＭＳ 明朝" w:hAnsi="ＭＳ 明朝" w:hint="eastAsia"/>
        </w:rPr>
        <w:t>議会」が行います。</w:t>
      </w:r>
    </w:p>
    <w:sectPr w:rsidR="00232507" w:rsidSect="009A6799">
      <w:pgSz w:w="23811" w:h="16838" w:orient="landscape" w:code="8"/>
      <w:pgMar w:top="1080" w:right="1440" w:bottom="1080" w:left="1440" w:header="851" w:footer="992" w:gutter="0"/>
      <w:cols w:num="2" w:space="84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B43DD"/>
    <w:multiLevelType w:val="hybridMultilevel"/>
    <w:tmpl w:val="F88CD904"/>
    <w:lvl w:ilvl="0" w:tplc="B71C1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9A4148"/>
    <w:multiLevelType w:val="hybridMultilevel"/>
    <w:tmpl w:val="D16806C0"/>
    <w:lvl w:ilvl="0" w:tplc="652EF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2542565">
    <w:abstractNumId w:val="0"/>
  </w:num>
  <w:num w:numId="2" w16cid:durableId="160026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07"/>
    <w:rsid w:val="000F3ACA"/>
    <w:rsid w:val="001F34B3"/>
    <w:rsid w:val="00232507"/>
    <w:rsid w:val="002564D8"/>
    <w:rsid w:val="0098390C"/>
    <w:rsid w:val="009A6799"/>
    <w:rsid w:val="00B338E8"/>
    <w:rsid w:val="00B47DD0"/>
    <w:rsid w:val="00C90920"/>
    <w:rsid w:val="00D10E70"/>
    <w:rsid w:val="00D86145"/>
    <w:rsid w:val="00ED5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D33CB"/>
  <w15:chartTrackingRefBased/>
  <w15:docId w15:val="{F2889693-2D32-4A10-A768-955BCEC4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5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25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25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5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5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5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5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5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5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25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25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25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5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5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5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5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5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5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5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07"/>
    <w:pPr>
      <w:spacing w:before="160" w:after="160"/>
      <w:jc w:val="center"/>
    </w:pPr>
    <w:rPr>
      <w:i/>
      <w:iCs/>
      <w:color w:val="404040" w:themeColor="text1" w:themeTint="BF"/>
    </w:rPr>
  </w:style>
  <w:style w:type="character" w:customStyle="1" w:styleId="a8">
    <w:name w:val="引用文 (文字)"/>
    <w:basedOn w:val="a0"/>
    <w:link w:val="a7"/>
    <w:uiPriority w:val="29"/>
    <w:rsid w:val="00232507"/>
    <w:rPr>
      <w:i/>
      <w:iCs/>
      <w:color w:val="404040" w:themeColor="text1" w:themeTint="BF"/>
    </w:rPr>
  </w:style>
  <w:style w:type="paragraph" w:styleId="a9">
    <w:name w:val="List Paragraph"/>
    <w:basedOn w:val="a"/>
    <w:uiPriority w:val="34"/>
    <w:qFormat/>
    <w:rsid w:val="00232507"/>
    <w:pPr>
      <w:ind w:left="720"/>
      <w:contextualSpacing/>
    </w:pPr>
  </w:style>
  <w:style w:type="character" w:styleId="21">
    <w:name w:val="Intense Emphasis"/>
    <w:basedOn w:val="a0"/>
    <w:uiPriority w:val="21"/>
    <w:qFormat/>
    <w:rsid w:val="00232507"/>
    <w:rPr>
      <w:i/>
      <w:iCs/>
      <w:color w:val="0F4761" w:themeColor="accent1" w:themeShade="BF"/>
    </w:rPr>
  </w:style>
  <w:style w:type="paragraph" w:styleId="22">
    <w:name w:val="Intense Quote"/>
    <w:basedOn w:val="a"/>
    <w:next w:val="a"/>
    <w:link w:val="23"/>
    <w:uiPriority w:val="30"/>
    <w:qFormat/>
    <w:rsid w:val="00232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507"/>
    <w:rPr>
      <w:i/>
      <w:iCs/>
      <w:color w:val="0F4761" w:themeColor="accent1" w:themeShade="BF"/>
    </w:rPr>
  </w:style>
  <w:style w:type="character" w:styleId="24">
    <w:name w:val="Intense Reference"/>
    <w:basedOn w:val="a0"/>
    <w:uiPriority w:val="32"/>
    <w:qFormat/>
    <w:rsid w:val="00232507"/>
    <w:rPr>
      <w:b/>
      <w:bCs/>
      <w:smallCaps/>
      <w:color w:val="0F4761" w:themeColor="accent1" w:themeShade="BF"/>
      <w:spacing w:val="5"/>
    </w:rPr>
  </w:style>
  <w:style w:type="table" w:styleId="aa">
    <w:name w:val="Table Grid"/>
    <w:basedOn w:val="a1"/>
    <w:rsid w:val="00232507"/>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microsoft.com/office/2007/relationships/diagramDrawing" Target="diagrams/drawing1.xml"/><Relationship Id="rId5" Type="http://schemas.openxmlformats.org/officeDocument/2006/relationships/image" Target="media/image1.jp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F38F14-F9EB-47B7-ACD4-072700596B5A}" type="doc">
      <dgm:prSet loTypeId="urn:microsoft.com/office/officeart/2005/8/layout/cycle8" loCatId="cycle" qsTypeId="urn:microsoft.com/office/officeart/2005/8/quickstyle/simple1" qsCatId="simple" csTypeId="urn:microsoft.com/office/officeart/2005/8/colors/accent1_1" csCatId="accent1" phldr="1"/>
      <dgm:spPr/>
    </dgm:pt>
    <dgm:pt modelId="{72EC1075-D1AD-47B3-90F9-41CEDDAE12D5}">
      <dgm:prSet phldrT="[テキスト]"/>
      <dgm:spPr/>
      <dgm:t>
        <a:bodyPr/>
        <a:lstStyle/>
        <a:p>
          <a:r>
            <a:rPr kumimoji="1" lang="ja-JP" altLang="en-US"/>
            <a:t>計画（</a:t>
          </a:r>
          <a:r>
            <a:rPr kumimoji="1" lang="en-US" altLang="ja-JP"/>
            <a:t>Plan</a:t>
          </a:r>
          <a:r>
            <a:rPr kumimoji="1" lang="ja-JP" altLang="en-US"/>
            <a:t>）</a:t>
          </a:r>
        </a:p>
      </dgm:t>
    </dgm:pt>
    <dgm:pt modelId="{5FF1A96C-6678-4C98-AD91-7CEA8C8F59E3}" type="parTrans" cxnId="{1FCA6B70-97A9-4B75-8371-8E1619C21EBC}">
      <dgm:prSet/>
      <dgm:spPr/>
      <dgm:t>
        <a:bodyPr/>
        <a:lstStyle/>
        <a:p>
          <a:endParaRPr kumimoji="1" lang="ja-JP" altLang="en-US"/>
        </a:p>
      </dgm:t>
    </dgm:pt>
    <dgm:pt modelId="{25F05809-23DE-4613-93EE-60CCCDCD7097}" type="sibTrans" cxnId="{1FCA6B70-97A9-4B75-8371-8E1619C21EBC}">
      <dgm:prSet/>
      <dgm:spPr/>
      <dgm:t>
        <a:bodyPr/>
        <a:lstStyle/>
        <a:p>
          <a:endParaRPr kumimoji="1" lang="ja-JP" altLang="en-US"/>
        </a:p>
      </dgm:t>
    </dgm:pt>
    <dgm:pt modelId="{A55AAA5F-43ED-4C35-87DA-0E0C8E2CF62C}">
      <dgm:prSet phldrT="[テキスト]"/>
      <dgm:spPr/>
      <dgm:t>
        <a:bodyPr/>
        <a:lstStyle/>
        <a:p>
          <a:r>
            <a:rPr kumimoji="1" lang="ja-JP" altLang="en-US"/>
            <a:t>実行（</a:t>
          </a:r>
          <a:r>
            <a:rPr kumimoji="1" lang="en-US" altLang="ja-JP"/>
            <a:t>Do</a:t>
          </a:r>
          <a:r>
            <a:rPr kumimoji="1" lang="ja-JP" altLang="en-US"/>
            <a:t>）</a:t>
          </a:r>
        </a:p>
      </dgm:t>
    </dgm:pt>
    <dgm:pt modelId="{A2B2C048-9961-4F10-B08F-1366341E94D0}" type="parTrans" cxnId="{9CB45028-B3A4-43E4-BB9D-A7DD86C0EB77}">
      <dgm:prSet/>
      <dgm:spPr/>
      <dgm:t>
        <a:bodyPr/>
        <a:lstStyle/>
        <a:p>
          <a:endParaRPr kumimoji="1" lang="ja-JP" altLang="en-US"/>
        </a:p>
      </dgm:t>
    </dgm:pt>
    <dgm:pt modelId="{B6B0F2BB-F508-4813-B473-9819E2C48E15}" type="sibTrans" cxnId="{9CB45028-B3A4-43E4-BB9D-A7DD86C0EB77}">
      <dgm:prSet/>
      <dgm:spPr/>
      <dgm:t>
        <a:bodyPr/>
        <a:lstStyle/>
        <a:p>
          <a:endParaRPr kumimoji="1" lang="ja-JP" altLang="en-US"/>
        </a:p>
      </dgm:t>
    </dgm:pt>
    <dgm:pt modelId="{A142304C-D7E8-4D33-A5F3-D2071C61B0EB}">
      <dgm:prSet phldrT="[テキスト]"/>
      <dgm:spPr/>
      <dgm:t>
        <a:bodyPr/>
        <a:lstStyle/>
        <a:p>
          <a:r>
            <a:rPr kumimoji="1" lang="ja-JP" altLang="en-US"/>
            <a:t>改善（</a:t>
          </a:r>
          <a:r>
            <a:rPr kumimoji="1" lang="en-US" altLang="ja-JP"/>
            <a:t>Action</a:t>
          </a:r>
          <a:r>
            <a:rPr kumimoji="1" lang="ja-JP" altLang="en-US"/>
            <a:t>）</a:t>
          </a:r>
        </a:p>
      </dgm:t>
    </dgm:pt>
    <dgm:pt modelId="{D5F2B95C-D1C3-4C0E-8194-1102F610939A}" type="parTrans" cxnId="{C1683A71-419E-4116-A2D4-745F3A49B825}">
      <dgm:prSet/>
      <dgm:spPr/>
      <dgm:t>
        <a:bodyPr/>
        <a:lstStyle/>
        <a:p>
          <a:endParaRPr kumimoji="1" lang="ja-JP" altLang="en-US"/>
        </a:p>
      </dgm:t>
    </dgm:pt>
    <dgm:pt modelId="{0D4F081F-AE1B-47AC-A146-692FFC5ADF11}" type="sibTrans" cxnId="{C1683A71-419E-4116-A2D4-745F3A49B825}">
      <dgm:prSet/>
      <dgm:spPr/>
      <dgm:t>
        <a:bodyPr/>
        <a:lstStyle/>
        <a:p>
          <a:endParaRPr kumimoji="1" lang="ja-JP" altLang="en-US"/>
        </a:p>
      </dgm:t>
    </dgm:pt>
    <dgm:pt modelId="{208087A6-9B75-4640-9F5F-B9BA7BEEB99C}">
      <dgm:prSet phldrT="[テキスト]"/>
      <dgm:spPr/>
      <dgm:t>
        <a:bodyPr/>
        <a:lstStyle/>
        <a:p>
          <a:r>
            <a:rPr kumimoji="1" lang="ja-JP" altLang="en-US"/>
            <a:t>評価（</a:t>
          </a:r>
          <a:r>
            <a:rPr kumimoji="1" lang="en-US" altLang="ja-JP"/>
            <a:t>Check</a:t>
          </a:r>
          <a:r>
            <a:rPr kumimoji="1" lang="ja-JP" altLang="en-US"/>
            <a:t>）</a:t>
          </a:r>
        </a:p>
      </dgm:t>
    </dgm:pt>
    <dgm:pt modelId="{84141A58-9081-4371-B95C-841392459219}" type="parTrans" cxnId="{5C068A04-714F-4F5B-8259-C060BE708EEF}">
      <dgm:prSet/>
      <dgm:spPr/>
      <dgm:t>
        <a:bodyPr/>
        <a:lstStyle/>
        <a:p>
          <a:endParaRPr kumimoji="1" lang="ja-JP" altLang="en-US"/>
        </a:p>
      </dgm:t>
    </dgm:pt>
    <dgm:pt modelId="{0BBDF2B9-2968-406B-85D0-4D6796831AA5}" type="sibTrans" cxnId="{5C068A04-714F-4F5B-8259-C060BE708EEF}">
      <dgm:prSet/>
      <dgm:spPr/>
      <dgm:t>
        <a:bodyPr/>
        <a:lstStyle/>
        <a:p>
          <a:endParaRPr kumimoji="1" lang="ja-JP" altLang="en-US"/>
        </a:p>
      </dgm:t>
    </dgm:pt>
    <dgm:pt modelId="{2315681E-B42D-40A4-812D-2C81C2057C63}" type="pres">
      <dgm:prSet presAssocID="{1FF38F14-F9EB-47B7-ACD4-072700596B5A}" presName="compositeShape" presStyleCnt="0">
        <dgm:presLayoutVars>
          <dgm:chMax val="7"/>
          <dgm:dir/>
          <dgm:resizeHandles val="exact"/>
        </dgm:presLayoutVars>
      </dgm:prSet>
      <dgm:spPr/>
    </dgm:pt>
    <dgm:pt modelId="{9D001D79-E88C-42F0-8D34-F867962867AF}" type="pres">
      <dgm:prSet presAssocID="{1FF38F14-F9EB-47B7-ACD4-072700596B5A}" presName="wedge1" presStyleLbl="node1" presStyleIdx="0" presStyleCnt="4"/>
      <dgm:spPr/>
    </dgm:pt>
    <dgm:pt modelId="{25CED21D-8E7E-435E-A46F-27220D14C1A7}" type="pres">
      <dgm:prSet presAssocID="{1FF38F14-F9EB-47B7-ACD4-072700596B5A}" presName="dummy1a" presStyleCnt="0"/>
      <dgm:spPr/>
    </dgm:pt>
    <dgm:pt modelId="{9A4485EE-AC52-41E6-A89C-8F4372DE4296}" type="pres">
      <dgm:prSet presAssocID="{1FF38F14-F9EB-47B7-ACD4-072700596B5A}" presName="dummy1b" presStyleCnt="0"/>
      <dgm:spPr/>
    </dgm:pt>
    <dgm:pt modelId="{BF872519-D4B8-4D85-AD7B-DB1928B874EE}" type="pres">
      <dgm:prSet presAssocID="{1FF38F14-F9EB-47B7-ACD4-072700596B5A}" presName="wedge1Tx" presStyleLbl="node1" presStyleIdx="0" presStyleCnt="4">
        <dgm:presLayoutVars>
          <dgm:chMax val="0"/>
          <dgm:chPref val="0"/>
          <dgm:bulletEnabled val="1"/>
        </dgm:presLayoutVars>
      </dgm:prSet>
      <dgm:spPr/>
    </dgm:pt>
    <dgm:pt modelId="{3A753F61-004C-4120-BC72-DDEA9A56FB64}" type="pres">
      <dgm:prSet presAssocID="{1FF38F14-F9EB-47B7-ACD4-072700596B5A}" presName="wedge2" presStyleLbl="node1" presStyleIdx="1" presStyleCnt="4"/>
      <dgm:spPr/>
    </dgm:pt>
    <dgm:pt modelId="{303A9271-BEC7-4D28-83C1-30035EA13233}" type="pres">
      <dgm:prSet presAssocID="{1FF38F14-F9EB-47B7-ACD4-072700596B5A}" presName="dummy2a" presStyleCnt="0"/>
      <dgm:spPr/>
    </dgm:pt>
    <dgm:pt modelId="{F4DD09D7-CDF4-4135-AE45-322B688E7A5F}" type="pres">
      <dgm:prSet presAssocID="{1FF38F14-F9EB-47B7-ACD4-072700596B5A}" presName="dummy2b" presStyleCnt="0"/>
      <dgm:spPr/>
    </dgm:pt>
    <dgm:pt modelId="{F32CE8D1-9413-44E7-A30D-8AC0B6332AA1}" type="pres">
      <dgm:prSet presAssocID="{1FF38F14-F9EB-47B7-ACD4-072700596B5A}" presName="wedge2Tx" presStyleLbl="node1" presStyleIdx="1" presStyleCnt="4">
        <dgm:presLayoutVars>
          <dgm:chMax val="0"/>
          <dgm:chPref val="0"/>
          <dgm:bulletEnabled val="1"/>
        </dgm:presLayoutVars>
      </dgm:prSet>
      <dgm:spPr/>
    </dgm:pt>
    <dgm:pt modelId="{57188063-04F0-4E26-97C6-41FF3270B7AC}" type="pres">
      <dgm:prSet presAssocID="{1FF38F14-F9EB-47B7-ACD4-072700596B5A}" presName="wedge3" presStyleLbl="node1" presStyleIdx="2" presStyleCnt="4"/>
      <dgm:spPr/>
    </dgm:pt>
    <dgm:pt modelId="{05371C18-2220-456B-9AF9-AAEEB6218749}" type="pres">
      <dgm:prSet presAssocID="{1FF38F14-F9EB-47B7-ACD4-072700596B5A}" presName="dummy3a" presStyleCnt="0"/>
      <dgm:spPr/>
    </dgm:pt>
    <dgm:pt modelId="{11CEFCB3-9172-44D3-B811-924598AE4154}" type="pres">
      <dgm:prSet presAssocID="{1FF38F14-F9EB-47B7-ACD4-072700596B5A}" presName="dummy3b" presStyleCnt="0"/>
      <dgm:spPr/>
    </dgm:pt>
    <dgm:pt modelId="{5CB1D94E-485B-4351-B16D-DC53C13B7DA8}" type="pres">
      <dgm:prSet presAssocID="{1FF38F14-F9EB-47B7-ACD4-072700596B5A}" presName="wedge3Tx" presStyleLbl="node1" presStyleIdx="2" presStyleCnt="4">
        <dgm:presLayoutVars>
          <dgm:chMax val="0"/>
          <dgm:chPref val="0"/>
          <dgm:bulletEnabled val="1"/>
        </dgm:presLayoutVars>
      </dgm:prSet>
      <dgm:spPr/>
    </dgm:pt>
    <dgm:pt modelId="{79180557-6445-4B94-A994-1A9D3EEC0D60}" type="pres">
      <dgm:prSet presAssocID="{1FF38F14-F9EB-47B7-ACD4-072700596B5A}" presName="wedge4" presStyleLbl="node1" presStyleIdx="3" presStyleCnt="4"/>
      <dgm:spPr/>
    </dgm:pt>
    <dgm:pt modelId="{59925D3A-AD5C-46AA-9974-13294EBF11A1}" type="pres">
      <dgm:prSet presAssocID="{1FF38F14-F9EB-47B7-ACD4-072700596B5A}" presName="dummy4a" presStyleCnt="0"/>
      <dgm:spPr/>
    </dgm:pt>
    <dgm:pt modelId="{9D0DE191-72C1-4069-9D74-9B2CA5F32443}" type="pres">
      <dgm:prSet presAssocID="{1FF38F14-F9EB-47B7-ACD4-072700596B5A}" presName="dummy4b" presStyleCnt="0"/>
      <dgm:spPr/>
    </dgm:pt>
    <dgm:pt modelId="{A7DB0D65-7EB5-4A10-9FE8-FFA270FF94E4}" type="pres">
      <dgm:prSet presAssocID="{1FF38F14-F9EB-47B7-ACD4-072700596B5A}" presName="wedge4Tx" presStyleLbl="node1" presStyleIdx="3" presStyleCnt="4">
        <dgm:presLayoutVars>
          <dgm:chMax val="0"/>
          <dgm:chPref val="0"/>
          <dgm:bulletEnabled val="1"/>
        </dgm:presLayoutVars>
      </dgm:prSet>
      <dgm:spPr/>
    </dgm:pt>
    <dgm:pt modelId="{8E3342C7-5317-41C0-B518-A7D58361C239}" type="pres">
      <dgm:prSet presAssocID="{25F05809-23DE-4613-93EE-60CCCDCD7097}" presName="arrowWedge1" presStyleLbl="fgSibTrans2D1" presStyleIdx="0" presStyleCnt="4"/>
      <dgm:spPr/>
    </dgm:pt>
    <dgm:pt modelId="{E75E8D71-F1EF-42A3-B0E0-90E3304B5747}" type="pres">
      <dgm:prSet presAssocID="{B6B0F2BB-F508-4813-B473-9819E2C48E15}" presName="arrowWedge2" presStyleLbl="fgSibTrans2D1" presStyleIdx="1" presStyleCnt="4"/>
      <dgm:spPr/>
    </dgm:pt>
    <dgm:pt modelId="{F00CE564-7AAF-45BA-AE81-18FA03CC5D7B}" type="pres">
      <dgm:prSet presAssocID="{0BBDF2B9-2968-406B-85D0-4D6796831AA5}" presName="arrowWedge3" presStyleLbl="fgSibTrans2D1" presStyleIdx="2" presStyleCnt="4"/>
      <dgm:spPr/>
    </dgm:pt>
    <dgm:pt modelId="{4BA9178A-CFEA-4C3B-8C34-B8CF434EA6F5}" type="pres">
      <dgm:prSet presAssocID="{0D4F081F-AE1B-47AC-A146-692FFC5ADF11}" presName="arrowWedge4" presStyleLbl="fgSibTrans2D1" presStyleIdx="3" presStyleCnt="4"/>
      <dgm:spPr/>
    </dgm:pt>
  </dgm:ptLst>
  <dgm:cxnLst>
    <dgm:cxn modelId="{5C068A04-714F-4F5B-8259-C060BE708EEF}" srcId="{1FF38F14-F9EB-47B7-ACD4-072700596B5A}" destId="{208087A6-9B75-4640-9F5F-B9BA7BEEB99C}" srcOrd="2" destOrd="0" parTransId="{84141A58-9081-4371-B95C-841392459219}" sibTransId="{0BBDF2B9-2968-406B-85D0-4D6796831AA5}"/>
    <dgm:cxn modelId="{9CB45028-B3A4-43E4-BB9D-A7DD86C0EB77}" srcId="{1FF38F14-F9EB-47B7-ACD4-072700596B5A}" destId="{A55AAA5F-43ED-4C35-87DA-0E0C8E2CF62C}" srcOrd="1" destOrd="0" parTransId="{A2B2C048-9961-4F10-B08F-1366341E94D0}" sibTransId="{B6B0F2BB-F508-4813-B473-9819E2C48E15}"/>
    <dgm:cxn modelId="{7F9D8469-6DE3-4E2E-9292-75F7B0728DD3}" type="presOf" srcId="{72EC1075-D1AD-47B3-90F9-41CEDDAE12D5}" destId="{BF872519-D4B8-4D85-AD7B-DB1928B874EE}" srcOrd="1" destOrd="0" presId="urn:microsoft.com/office/officeart/2005/8/layout/cycle8"/>
    <dgm:cxn modelId="{1FCA6B70-97A9-4B75-8371-8E1619C21EBC}" srcId="{1FF38F14-F9EB-47B7-ACD4-072700596B5A}" destId="{72EC1075-D1AD-47B3-90F9-41CEDDAE12D5}" srcOrd="0" destOrd="0" parTransId="{5FF1A96C-6678-4C98-AD91-7CEA8C8F59E3}" sibTransId="{25F05809-23DE-4613-93EE-60CCCDCD7097}"/>
    <dgm:cxn modelId="{C1683A71-419E-4116-A2D4-745F3A49B825}" srcId="{1FF38F14-F9EB-47B7-ACD4-072700596B5A}" destId="{A142304C-D7E8-4D33-A5F3-D2071C61B0EB}" srcOrd="3" destOrd="0" parTransId="{D5F2B95C-D1C3-4C0E-8194-1102F610939A}" sibTransId="{0D4F081F-AE1B-47AC-A146-692FFC5ADF11}"/>
    <dgm:cxn modelId="{594E4277-2401-4EF3-A6A4-A77F30E4BCD0}" type="presOf" srcId="{72EC1075-D1AD-47B3-90F9-41CEDDAE12D5}" destId="{9D001D79-E88C-42F0-8D34-F867962867AF}" srcOrd="0" destOrd="0" presId="urn:microsoft.com/office/officeart/2005/8/layout/cycle8"/>
    <dgm:cxn modelId="{2493137F-3840-4492-A14B-A7DFC0CF9AF5}" type="presOf" srcId="{208087A6-9B75-4640-9F5F-B9BA7BEEB99C}" destId="{5CB1D94E-485B-4351-B16D-DC53C13B7DA8}" srcOrd="1" destOrd="0" presId="urn:microsoft.com/office/officeart/2005/8/layout/cycle8"/>
    <dgm:cxn modelId="{E1D35D8E-43DE-4025-80DF-01646C3D4EF3}" type="presOf" srcId="{A55AAA5F-43ED-4C35-87DA-0E0C8E2CF62C}" destId="{F32CE8D1-9413-44E7-A30D-8AC0B6332AA1}" srcOrd="1" destOrd="0" presId="urn:microsoft.com/office/officeart/2005/8/layout/cycle8"/>
    <dgm:cxn modelId="{57C9E5AC-37A3-440F-82BD-57AC690EA2C1}" type="presOf" srcId="{208087A6-9B75-4640-9F5F-B9BA7BEEB99C}" destId="{57188063-04F0-4E26-97C6-41FF3270B7AC}" srcOrd="0" destOrd="0" presId="urn:microsoft.com/office/officeart/2005/8/layout/cycle8"/>
    <dgm:cxn modelId="{FA2DB7C8-AB53-43B7-82A6-FBA623864E33}" type="presOf" srcId="{A55AAA5F-43ED-4C35-87DA-0E0C8E2CF62C}" destId="{3A753F61-004C-4120-BC72-DDEA9A56FB64}" srcOrd="0" destOrd="0" presId="urn:microsoft.com/office/officeart/2005/8/layout/cycle8"/>
    <dgm:cxn modelId="{C61AD0CB-9AE5-4E95-8732-D7E89278BC9C}" type="presOf" srcId="{1FF38F14-F9EB-47B7-ACD4-072700596B5A}" destId="{2315681E-B42D-40A4-812D-2C81C2057C63}" srcOrd="0" destOrd="0" presId="urn:microsoft.com/office/officeart/2005/8/layout/cycle8"/>
    <dgm:cxn modelId="{1589E6CB-E93B-4EA0-990D-10C7C8D8AF65}" type="presOf" srcId="{A142304C-D7E8-4D33-A5F3-D2071C61B0EB}" destId="{79180557-6445-4B94-A994-1A9D3EEC0D60}" srcOrd="0" destOrd="0" presId="urn:microsoft.com/office/officeart/2005/8/layout/cycle8"/>
    <dgm:cxn modelId="{01DC85F0-8B84-4F9B-B3B5-C89B77A64AC6}" type="presOf" srcId="{A142304C-D7E8-4D33-A5F3-D2071C61B0EB}" destId="{A7DB0D65-7EB5-4A10-9FE8-FFA270FF94E4}" srcOrd="1" destOrd="0" presId="urn:microsoft.com/office/officeart/2005/8/layout/cycle8"/>
    <dgm:cxn modelId="{2F322411-6BFD-4E63-AF28-774BECA737D7}" type="presParOf" srcId="{2315681E-B42D-40A4-812D-2C81C2057C63}" destId="{9D001D79-E88C-42F0-8D34-F867962867AF}" srcOrd="0" destOrd="0" presId="urn:microsoft.com/office/officeart/2005/8/layout/cycle8"/>
    <dgm:cxn modelId="{BA474DBD-D5B9-4422-8DCD-E2631FB02872}" type="presParOf" srcId="{2315681E-B42D-40A4-812D-2C81C2057C63}" destId="{25CED21D-8E7E-435E-A46F-27220D14C1A7}" srcOrd="1" destOrd="0" presId="urn:microsoft.com/office/officeart/2005/8/layout/cycle8"/>
    <dgm:cxn modelId="{A87E6D15-2B0B-4948-A35A-FC5F8746FF8C}" type="presParOf" srcId="{2315681E-B42D-40A4-812D-2C81C2057C63}" destId="{9A4485EE-AC52-41E6-A89C-8F4372DE4296}" srcOrd="2" destOrd="0" presId="urn:microsoft.com/office/officeart/2005/8/layout/cycle8"/>
    <dgm:cxn modelId="{1CA570D5-B09E-481E-BC63-B4D69801852A}" type="presParOf" srcId="{2315681E-B42D-40A4-812D-2C81C2057C63}" destId="{BF872519-D4B8-4D85-AD7B-DB1928B874EE}" srcOrd="3" destOrd="0" presId="urn:microsoft.com/office/officeart/2005/8/layout/cycle8"/>
    <dgm:cxn modelId="{D82EF8A0-5689-4F28-9DC8-D8295C3573EA}" type="presParOf" srcId="{2315681E-B42D-40A4-812D-2C81C2057C63}" destId="{3A753F61-004C-4120-BC72-DDEA9A56FB64}" srcOrd="4" destOrd="0" presId="urn:microsoft.com/office/officeart/2005/8/layout/cycle8"/>
    <dgm:cxn modelId="{C6F8EAC4-2903-49B8-A2AC-F663907B8561}" type="presParOf" srcId="{2315681E-B42D-40A4-812D-2C81C2057C63}" destId="{303A9271-BEC7-4D28-83C1-30035EA13233}" srcOrd="5" destOrd="0" presId="urn:microsoft.com/office/officeart/2005/8/layout/cycle8"/>
    <dgm:cxn modelId="{9458FA8E-1278-430F-B715-1AAEB1AEF365}" type="presParOf" srcId="{2315681E-B42D-40A4-812D-2C81C2057C63}" destId="{F4DD09D7-CDF4-4135-AE45-322B688E7A5F}" srcOrd="6" destOrd="0" presId="urn:microsoft.com/office/officeart/2005/8/layout/cycle8"/>
    <dgm:cxn modelId="{1EE8FF42-F04E-4097-B2BC-12FF998DB0D9}" type="presParOf" srcId="{2315681E-B42D-40A4-812D-2C81C2057C63}" destId="{F32CE8D1-9413-44E7-A30D-8AC0B6332AA1}" srcOrd="7" destOrd="0" presId="urn:microsoft.com/office/officeart/2005/8/layout/cycle8"/>
    <dgm:cxn modelId="{6901FD85-828B-4543-A2C6-E611C205D2FD}" type="presParOf" srcId="{2315681E-B42D-40A4-812D-2C81C2057C63}" destId="{57188063-04F0-4E26-97C6-41FF3270B7AC}" srcOrd="8" destOrd="0" presId="urn:microsoft.com/office/officeart/2005/8/layout/cycle8"/>
    <dgm:cxn modelId="{C89102E5-9DFC-4AF2-A9E7-AE112CC35F3B}" type="presParOf" srcId="{2315681E-B42D-40A4-812D-2C81C2057C63}" destId="{05371C18-2220-456B-9AF9-AAEEB6218749}" srcOrd="9" destOrd="0" presId="urn:microsoft.com/office/officeart/2005/8/layout/cycle8"/>
    <dgm:cxn modelId="{83C2E97D-286F-42FA-993C-090F36EAD21A}" type="presParOf" srcId="{2315681E-B42D-40A4-812D-2C81C2057C63}" destId="{11CEFCB3-9172-44D3-B811-924598AE4154}" srcOrd="10" destOrd="0" presId="urn:microsoft.com/office/officeart/2005/8/layout/cycle8"/>
    <dgm:cxn modelId="{7E1C8D00-BCE6-4EF6-8EA4-40A09C4BE41F}" type="presParOf" srcId="{2315681E-B42D-40A4-812D-2C81C2057C63}" destId="{5CB1D94E-485B-4351-B16D-DC53C13B7DA8}" srcOrd="11" destOrd="0" presId="urn:microsoft.com/office/officeart/2005/8/layout/cycle8"/>
    <dgm:cxn modelId="{79BB391E-D1BD-4506-9A5E-E43A27522E6F}" type="presParOf" srcId="{2315681E-B42D-40A4-812D-2C81C2057C63}" destId="{79180557-6445-4B94-A994-1A9D3EEC0D60}" srcOrd="12" destOrd="0" presId="urn:microsoft.com/office/officeart/2005/8/layout/cycle8"/>
    <dgm:cxn modelId="{B5F9101D-3D0D-42B7-BCA5-479334C320E2}" type="presParOf" srcId="{2315681E-B42D-40A4-812D-2C81C2057C63}" destId="{59925D3A-AD5C-46AA-9974-13294EBF11A1}" srcOrd="13" destOrd="0" presId="urn:microsoft.com/office/officeart/2005/8/layout/cycle8"/>
    <dgm:cxn modelId="{9C923C2D-904F-4659-A03B-4F6681137F60}" type="presParOf" srcId="{2315681E-B42D-40A4-812D-2C81C2057C63}" destId="{9D0DE191-72C1-4069-9D74-9B2CA5F32443}" srcOrd="14" destOrd="0" presId="urn:microsoft.com/office/officeart/2005/8/layout/cycle8"/>
    <dgm:cxn modelId="{73C49F60-2C24-480C-A441-D2B184DF83B9}" type="presParOf" srcId="{2315681E-B42D-40A4-812D-2C81C2057C63}" destId="{A7DB0D65-7EB5-4A10-9FE8-FFA270FF94E4}" srcOrd="15" destOrd="0" presId="urn:microsoft.com/office/officeart/2005/8/layout/cycle8"/>
    <dgm:cxn modelId="{8F6F6BBD-B09C-4C92-A978-30CD185038AB}" type="presParOf" srcId="{2315681E-B42D-40A4-812D-2C81C2057C63}" destId="{8E3342C7-5317-41C0-B518-A7D58361C239}" srcOrd="16" destOrd="0" presId="urn:microsoft.com/office/officeart/2005/8/layout/cycle8"/>
    <dgm:cxn modelId="{4FA2B64C-76EA-4C64-BB28-2E9133D11AF2}" type="presParOf" srcId="{2315681E-B42D-40A4-812D-2C81C2057C63}" destId="{E75E8D71-F1EF-42A3-B0E0-90E3304B5747}" srcOrd="17" destOrd="0" presId="urn:microsoft.com/office/officeart/2005/8/layout/cycle8"/>
    <dgm:cxn modelId="{34FB6DAB-3F0B-4C47-AD49-9B728F0C2F46}" type="presParOf" srcId="{2315681E-B42D-40A4-812D-2C81C2057C63}" destId="{F00CE564-7AAF-45BA-AE81-18FA03CC5D7B}" srcOrd="18" destOrd="0" presId="urn:microsoft.com/office/officeart/2005/8/layout/cycle8"/>
    <dgm:cxn modelId="{BF943578-9D86-4AAC-9107-D922324BCAB0}" type="presParOf" srcId="{2315681E-B42D-40A4-812D-2C81C2057C63}" destId="{4BA9178A-CFEA-4C3B-8C34-B8CF434EA6F5}" srcOrd="19"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01D79-E88C-42F0-8D34-F867962867AF}">
      <dsp:nvSpPr>
        <dsp:cNvPr id="0" name=""/>
        <dsp:cNvSpPr/>
      </dsp:nvSpPr>
      <dsp:spPr>
        <a:xfrm>
          <a:off x="765589" y="123859"/>
          <a:ext cx="1808226" cy="1808226"/>
        </a:xfrm>
        <a:prstGeom prst="pie">
          <a:avLst>
            <a:gd name="adj1" fmla="val 16200000"/>
            <a:gd name="adj2" fmla="val 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計画（</a:t>
          </a:r>
          <a:r>
            <a:rPr kumimoji="1" lang="en-US" altLang="ja-JP" sz="1000" kern="1200"/>
            <a:t>Plan</a:t>
          </a:r>
          <a:r>
            <a:rPr kumimoji="1" lang="ja-JP" altLang="en-US" sz="1000" kern="1200"/>
            <a:t>）</a:t>
          </a:r>
        </a:p>
      </dsp:txBody>
      <dsp:txXfrm>
        <a:off x="1725456" y="498636"/>
        <a:ext cx="667321" cy="495109"/>
      </dsp:txXfrm>
    </dsp:sp>
    <dsp:sp modelId="{3A753F61-004C-4120-BC72-DDEA9A56FB64}">
      <dsp:nvSpPr>
        <dsp:cNvPr id="0" name=""/>
        <dsp:cNvSpPr/>
      </dsp:nvSpPr>
      <dsp:spPr>
        <a:xfrm>
          <a:off x="765589" y="184564"/>
          <a:ext cx="1808226" cy="1808226"/>
        </a:xfrm>
        <a:prstGeom prst="pie">
          <a:avLst>
            <a:gd name="adj1" fmla="val 0"/>
            <a:gd name="adj2" fmla="val 54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実行（</a:t>
          </a:r>
          <a:r>
            <a:rPr kumimoji="1" lang="en-US" altLang="ja-JP" sz="1000" kern="1200"/>
            <a:t>Do</a:t>
          </a:r>
          <a:r>
            <a:rPr kumimoji="1" lang="ja-JP" altLang="en-US" sz="1000" kern="1200"/>
            <a:t>）</a:t>
          </a:r>
        </a:p>
      </dsp:txBody>
      <dsp:txXfrm>
        <a:off x="1725456" y="1122904"/>
        <a:ext cx="667321" cy="495109"/>
      </dsp:txXfrm>
    </dsp:sp>
    <dsp:sp modelId="{57188063-04F0-4E26-97C6-41FF3270B7AC}">
      <dsp:nvSpPr>
        <dsp:cNvPr id="0" name=""/>
        <dsp:cNvSpPr/>
      </dsp:nvSpPr>
      <dsp:spPr>
        <a:xfrm>
          <a:off x="704884" y="184564"/>
          <a:ext cx="1808226" cy="1808226"/>
        </a:xfrm>
        <a:prstGeom prst="pie">
          <a:avLst>
            <a:gd name="adj1" fmla="val 5400000"/>
            <a:gd name="adj2" fmla="val 108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評価（</a:t>
          </a:r>
          <a:r>
            <a:rPr kumimoji="1" lang="en-US" altLang="ja-JP" sz="1000" kern="1200"/>
            <a:t>Check</a:t>
          </a:r>
          <a:r>
            <a:rPr kumimoji="1" lang="ja-JP" altLang="en-US" sz="1000" kern="1200"/>
            <a:t>）</a:t>
          </a:r>
        </a:p>
      </dsp:txBody>
      <dsp:txXfrm>
        <a:off x="885922" y="1122904"/>
        <a:ext cx="667321" cy="495109"/>
      </dsp:txXfrm>
    </dsp:sp>
    <dsp:sp modelId="{79180557-6445-4B94-A994-1A9D3EEC0D60}">
      <dsp:nvSpPr>
        <dsp:cNvPr id="0" name=""/>
        <dsp:cNvSpPr/>
      </dsp:nvSpPr>
      <dsp:spPr>
        <a:xfrm>
          <a:off x="704884" y="123859"/>
          <a:ext cx="1808226" cy="1808226"/>
        </a:xfrm>
        <a:prstGeom prst="pie">
          <a:avLst>
            <a:gd name="adj1" fmla="val 10800000"/>
            <a:gd name="adj2" fmla="val 162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改善（</a:t>
          </a:r>
          <a:r>
            <a:rPr kumimoji="1" lang="en-US" altLang="ja-JP" sz="1000" kern="1200"/>
            <a:t>Action</a:t>
          </a:r>
          <a:r>
            <a:rPr kumimoji="1" lang="ja-JP" altLang="en-US" sz="1000" kern="1200"/>
            <a:t>）</a:t>
          </a:r>
        </a:p>
      </dsp:txBody>
      <dsp:txXfrm>
        <a:off x="885922" y="498636"/>
        <a:ext cx="667321" cy="495109"/>
      </dsp:txXfrm>
    </dsp:sp>
    <dsp:sp modelId="{8E3342C7-5317-41C0-B518-A7D58361C239}">
      <dsp:nvSpPr>
        <dsp:cNvPr id="0" name=""/>
        <dsp:cNvSpPr/>
      </dsp:nvSpPr>
      <dsp:spPr>
        <a:xfrm>
          <a:off x="653651" y="11921"/>
          <a:ext cx="2032101" cy="2032101"/>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5E8D71-F1EF-42A3-B0E0-90E3304B5747}">
      <dsp:nvSpPr>
        <dsp:cNvPr id="0" name=""/>
        <dsp:cNvSpPr/>
      </dsp:nvSpPr>
      <dsp:spPr>
        <a:xfrm>
          <a:off x="653651" y="72626"/>
          <a:ext cx="2032101" cy="2032101"/>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0CE564-7AAF-45BA-AE81-18FA03CC5D7B}">
      <dsp:nvSpPr>
        <dsp:cNvPr id="0" name=""/>
        <dsp:cNvSpPr/>
      </dsp:nvSpPr>
      <dsp:spPr>
        <a:xfrm>
          <a:off x="592946" y="72626"/>
          <a:ext cx="2032101" cy="2032101"/>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A9178A-CFEA-4C3B-8C34-B8CF434EA6F5}">
      <dsp:nvSpPr>
        <dsp:cNvPr id="0" name=""/>
        <dsp:cNvSpPr/>
      </dsp:nvSpPr>
      <dsp:spPr>
        <a:xfrm>
          <a:off x="592946" y="11921"/>
          <a:ext cx="2032101" cy="2032101"/>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三浦瑞紀</dc:creator>
  <cp:keywords/>
  <dc:description/>
  <cp:lastModifiedBy>浮穴達朗</cp:lastModifiedBy>
  <cp:revision>4</cp:revision>
  <cp:lastPrinted>2025-03-06T05:34:00Z</cp:lastPrinted>
  <dcterms:created xsi:type="dcterms:W3CDTF">2025-02-25T01:10:00Z</dcterms:created>
  <dcterms:modified xsi:type="dcterms:W3CDTF">2025-03-06T05:34:00Z</dcterms:modified>
</cp:coreProperties>
</file>