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7AA3" w14:textId="364AE4CA" w:rsidR="00142DC1" w:rsidRDefault="00142DC1" w:rsidP="00142DC1">
      <w:pPr>
        <w:tabs>
          <w:tab w:val="center" w:pos="4252"/>
        </w:tabs>
        <w:autoSpaceDE w:val="0"/>
        <w:autoSpaceDN w:val="0"/>
        <w:spacing w:beforeLines="100" w:before="360" w:line="48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142DC1">
        <w:rPr>
          <w:rFonts w:ascii="HGPｺﾞｼｯｸM" w:eastAsia="HGPｺﾞｼｯｸM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A8CC" wp14:editId="7237F5C4">
                <wp:simplePos x="0" y="0"/>
                <wp:positionH relativeFrom="margin">
                  <wp:align>left</wp:align>
                </wp:positionH>
                <wp:positionV relativeFrom="paragraph">
                  <wp:posOffset>-552450</wp:posOffset>
                </wp:positionV>
                <wp:extent cx="1209675" cy="533400"/>
                <wp:effectExtent l="0" t="0" r="2857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95A9" w14:textId="482D3EC6" w:rsidR="00142DC1" w:rsidRPr="00142DC1" w:rsidRDefault="00142DC1">
                            <w:pPr>
                              <w:rPr>
                                <w:rFonts w:ascii="HGPｺﾞｼｯｸM" w:eastAsia="HGPｺﾞｼｯｸM"/>
                                <w:sz w:val="52"/>
                                <w:szCs w:val="52"/>
                              </w:rPr>
                            </w:pPr>
                            <w:r w:rsidRPr="00142DC1">
                              <w:rPr>
                                <w:rFonts w:ascii="HGPｺﾞｼｯｸM" w:eastAsia="HGPｺﾞｼｯｸM" w:hint="eastAsia"/>
                                <w:sz w:val="52"/>
                                <w:szCs w:val="52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A8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3.5pt;width:95.25pt;height:4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">
                <v:textbox>
                  <w:txbxContent>
                    <w:p w14:paraId="654295A9" w14:textId="482D3EC6" w:rsidR="00142DC1" w:rsidRPr="00142DC1" w:rsidRDefault="00142DC1">
                      <w:pPr>
                        <w:rPr>
                          <w:rFonts w:ascii="HGPｺﾞｼｯｸM" w:eastAsia="HGPｺﾞｼｯｸM"/>
                          <w:sz w:val="52"/>
                          <w:szCs w:val="52"/>
                        </w:rPr>
                      </w:pPr>
                      <w:r w:rsidRPr="00142DC1">
                        <w:rPr>
                          <w:rFonts w:ascii="HGPｺﾞｼｯｸM" w:eastAsia="HGPｺﾞｼｯｸM" w:hint="eastAsia"/>
                          <w:sz w:val="52"/>
                          <w:szCs w:val="52"/>
                        </w:rPr>
                        <w:t>資料２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2DC1">
        <w:rPr>
          <w:rFonts w:ascii="BIZ UDPゴシック" w:eastAsia="BIZ UDPゴシック" w:hAnsi="BIZ UDPゴシック" w:hint="eastAsia"/>
          <w:sz w:val="32"/>
          <w:szCs w:val="32"/>
        </w:rPr>
        <w:t>第４期今治市地域福祉計画・地域福祉活動計画基本理念</w:t>
      </w:r>
    </w:p>
    <w:p w14:paraId="5D4DAC6C" w14:textId="2ED4D70D" w:rsidR="00142DC1" w:rsidRPr="00142DC1" w:rsidRDefault="00142DC1" w:rsidP="00142DC1">
      <w:pPr>
        <w:tabs>
          <w:tab w:val="center" w:pos="4252"/>
        </w:tabs>
        <w:autoSpaceDE w:val="0"/>
        <w:autoSpaceDN w:val="0"/>
        <w:spacing w:beforeLines="100" w:before="360" w:line="48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</w:p>
    <w:p w14:paraId="4AEBE455" w14:textId="1FD40FE3" w:rsidR="00142DC1" w:rsidRDefault="00142DC1" w:rsidP="00142DC1">
      <w:pPr>
        <w:tabs>
          <w:tab w:val="center" w:pos="4252"/>
        </w:tabs>
        <w:autoSpaceDE w:val="0"/>
        <w:autoSpaceDN w:val="0"/>
        <w:spacing w:beforeLines="100" w:before="360" w:line="480" w:lineRule="exact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/>
          <w:sz w:val="36"/>
          <w:szCs w:val="36"/>
        </w:rPr>
        <w:tab/>
      </w:r>
      <w:r w:rsidRPr="009A662B">
        <w:rPr>
          <w:rFonts w:ascii="BIZ UDPゴシック" w:eastAsia="BIZ UDPゴシック" w:hAnsi="BIZ UDPゴシック" w:hint="eastAsia"/>
          <w:sz w:val="36"/>
          <w:szCs w:val="36"/>
        </w:rPr>
        <w:t>一人ひとりが担い手となり</w:t>
      </w:r>
      <w:r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9A662B">
        <w:rPr>
          <w:rFonts w:ascii="BIZ UDPゴシック" w:eastAsia="BIZ UDPゴシック" w:hAnsi="BIZ UDPゴシック" w:hint="eastAsia"/>
          <w:sz w:val="36"/>
          <w:szCs w:val="36"/>
        </w:rPr>
        <w:t>支え合い</w:t>
      </w:r>
    </w:p>
    <w:p w14:paraId="56A377E7" w14:textId="174727F1" w:rsidR="00142DC1" w:rsidRPr="005E1D27" w:rsidRDefault="00142DC1" w:rsidP="00142DC1">
      <w:pPr>
        <w:autoSpaceDE w:val="0"/>
        <w:autoSpaceDN w:val="0"/>
        <w:spacing w:line="480" w:lineRule="exac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9A662B">
        <w:rPr>
          <w:rFonts w:ascii="BIZ UDPゴシック" w:eastAsia="BIZ UDPゴシック" w:hAnsi="BIZ UDPゴシック" w:hint="eastAsia"/>
          <w:sz w:val="36"/>
          <w:szCs w:val="36"/>
        </w:rPr>
        <w:t>共に輝くまちづくり</w:t>
      </w:r>
    </w:p>
    <w:p w14:paraId="583BCFC1" w14:textId="5FC6F54D" w:rsidR="00142DC1" w:rsidRDefault="00142DC1" w:rsidP="00142DC1">
      <w:pPr>
        <w:autoSpaceDE w:val="0"/>
        <w:autoSpaceDN w:val="0"/>
      </w:pPr>
    </w:p>
    <w:p w14:paraId="0C34A9EA" w14:textId="77777777" w:rsidR="00142DC1" w:rsidRDefault="00142DC1" w:rsidP="00142DC1">
      <w:pPr>
        <w:autoSpaceDE w:val="0"/>
        <w:autoSpaceDN w:val="0"/>
      </w:pPr>
    </w:p>
    <w:p w14:paraId="099DFC1A" w14:textId="114F38BB" w:rsidR="00142DC1" w:rsidRDefault="00142DC1" w:rsidP="00142DC1">
      <w:pPr>
        <w:autoSpaceDE w:val="0"/>
        <w:autoSpaceDN w:val="0"/>
        <w:ind w:firstLineChars="100" w:firstLine="220"/>
      </w:pPr>
      <w:r>
        <w:rPr>
          <w:rFonts w:hint="eastAsia"/>
        </w:rPr>
        <w:t>本市の地域福祉計画では、第１期から第３期にわたり、「つながりと支え合いのある　安心して暮らすことのできるまち」を基本理念として掲げてきました。そこには、住民同士のつながりを強め、新たな支え合いの輪を広げることで、誰もが安心して暮らせるまちを、住民・地域・行政が共に築いていこうという願いが込められています。</w:t>
      </w:r>
    </w:p>
    <w:p w14:paraId="0CDD34E2" w14:textId="37E738E9" w:rsidR="00142DC1" w:rsidRDefault="00142DC1" w:rsidP="00142DC1">
      <w:pPr>
        <w:autoSpaceDE w:val="0"/>
        <w:autoSpaceDN w:val="0"/>
      </w:pPr>
    </w:p>
    <w:p w14:paraId="1D4287DD" w14:textId="35C03BC9" w:rsidR="00142DC1" w:rsidRDefault="00142DC1" w:rsidP="00142DC1">
      <w:pPr>
        <w:autoSpaceDE w:val="0"/>
        <w:autoSpaceDN w:val="0"/>
        <w:ind w:firstLineChars="100" w:firstLine="220"/>
      </w:pPr>
      <w:r>
        <w:rPr>
          <w:rFonts w:hint="eastAsia"/>
        </w:rPr>
        <w:t>また、市社協の地域福祉活動計画では、第１期・第２期に「ともに生き、支え合うふれあいのまちづくり」を基本理念とし、第３期には「一人ひとりが輝き、人と地域をやさしく包むまち　いまばり」を掲げました。これは、一人ひとりが尊重され、人や地域のやさしさに包まれて「この今治に住んでよかった」と心から思えるまちを目指す思いを表しています。</w:t>
      </w:r>
    </w:p>
    <w:p w14:paraId="1C62E0E2" w14:textId="77777777" w:rsidR="00142DC1" w:rsidRDefault="00142DC1" w:rsidP="00142DC1">
      <w:pPr>
        <w:autoSpaceDE w:val="0"/>
        <w:autoSpaceDN w:val="0"/>
      </w:pPr>
    </w:p>
    <w:p w14:paraId="185A0F67" w14:textId="64E7D495" w:rsidR="00142DC1" w:rsidRDefault="00142DC1" w:rsidP="00142DC1">
      <w:pPr>
        <w:autoSpaceDE w:val="0"/>
        <w:autoSpaceDN w:val="0"/>
        <w:ind w:firstLineChars="100" w:firstLine="220"/>
      </w:pPr>
      <w:r>
        <w:rPr>
          <w:rFonts w:hint="eastAsia"/>
        </w:rPr>
        <w:t>こうした理念を受け、本計画では行政と社協、そして住民が一層連携しながら進めていくため、従来の理念を継承しつつ発展させた「一人ひとりが担い手となり　支え合い　共に輝くまちづくり」を新たな基本理念</w:t>
      </w:r>
      <w:r w:rsidRPr="000208FA">
        <w:rPr>
          <w:rFonts w:hint="eastAsia"/>
        </w:rPr>
        <w:t>として提案します。</w:t>
      </w:r>
      <w:r>
        <w:rPr>
          <w:rFonts w:hint="eastAsia"/>
        </w:rPr>
        <w:t>この理念は、地域に暮らす一人ひとりが役割を持ち、支え合いながら、その人らしく輝ける地域の姿を目指すものです。</w:t>
      </w:r>
    </w:p>
    <w:p w14:paraId="520D98F7" w14:textId="2C9BDCC6" w:rsidR="00142DC1" w:rsidRDefault="00142DC1" w:rsidP="00142DC1">
      <w:pPr>
        <w:autoSpaceDE w:val="0"/>
        <w:autoSpaceDN w:val="0"/>
        <w:ind w:firstLineChars="100" w:firstLine="220"/>
      </w:pPr>
    </w:p>
    <w:p w14:paraId="6EB21E8F" w14:textId="1EDC182E" w:rsidR="00142DC1" w:rsidRDefault="00142DC1" w:rsidP="00142DC1">
      <w:pPr>
        <w:autoSpaceDE w:val="0"/>
        <w:autoSpaceDN w:val="0"/>
        <w:ind w:firstLineChars="100" w:firstLine="220"/>
      </w:pPr>
      <w:r>
        <w:rPr>
          <w:rFonts w:hint="eastAsia"/>
        </w:rPr>
        <w:t>本市は移住先として人気の高いまちであり、外国人人口が4,000人を超える（令和７年３月末日現在）多文化共生のまちでもあります。古くからのつながりを受け継ぐことはもちろん、生まれ持った背景や</w:t>
      </w:r>
      <w:r w:rsidRPr="00D71993">
        <w:rPr>
          <w:rFonts w:hint="eastAsia"/>
        </w:rPr>
        <w:t>文化の違いを超えて互いを尊重し合</w:t>
      </w:r>
      <w:r>
        <w:rPr>
          <w:rFonts w:hint="eastAsia"/>
        </w:rPr>
        <w:t>い、支え合い、新しいつながりを生み出すことによっても、誰もが輝ける新たな可能性を広げたいと願っています。</w:t>
      </w:r>
    </w:p>
    <w:p w14:paraId="424B4431" w14:textId="77777777" w:rsidR="00142DC1" w:rsidRPr="002056F6" w:rsidRDefault="00142DC1" w:rsidP="00142DC1">
      <w:pPr>
        <w:autoSpaceDE w:val="0"/>
        <w:autoSpaceDN w:val="0"/>
        <w:ind w:firstLineChars="100" w:firstLine="220"/>
      </w:pPr>
    </w:p>
    <w:p w14:paraId="201B1C6B" w14:textId="6C4031DE" w:rsidR="000C3628" w:rsidRPr="00142DC1" w:rsidRDefault="00142DC1" w:rsidP="00142DC1">
      <w:pPr>
        <w:rPr>
          <w:rFonts w:ascii="HGPｺﾞｼｯｸM" w:eastAsia="HGPｺﾞｼｯｸM"/>
        </w:rPr>
      </w:pPr>
      <w:r>
        <w:rPr>
          <w:rFonts w:hint="eastAsia"/>
        </w:rPr>
        <w:t>この理念を基に、地域の一人ひとりが力を合わせ、誰もが安心して暮らせる今治市のまちづくりに取り組みます。</w:t>
      </w:r>
    </w:p>
    <w:sectPr w:rsidR="000C3628" w:rsidRPr="00142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04"/>
    <w:rsid w:val="000208FA"/>
    <w:rsid w:val="000C3628"/>
    <w:rsid w:val="00142DC1"/>
    <w:rsid w:val="00187836"/>
    <w:rsid w:val="001D5A04"/>
    <w:rsid w:val="00C65693"/>
    <w:rsid w:val="00C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5A8DB"/>
  <w15:chartTrackingRefBased/>
  <w15:docId w15:val="{14EB3BC0-B8C2-4E23-A223-F6075C71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DC1"/>
    <w:pPr>
      <w:widowControl w:val="0"/>
      <w:spacing w:after="0" w:line="240" w:lineRule="auto"/>
      <w:jc w:val="both"/>
    </w:pPr>
    <w:rPr>
      <w:rFonts w:ascii="BIZ UD明朝 Medium" w:eastAsia="BIZ UD明朝 Medium"/>
      <w:szCs w:val="22"/>
    </w:rPr>
  </w:style>
  <w:style w:type="paragraph" w:styleId="1">
    <w:name w:val="heading 1"/>
    <w:basedOn w:val="a"/>
    <w:next w:val="a"/>
    <w:link w:val="10"/>
    <w:uiPriority w:val="9"/>
    <w:qFormat/>
    <w:rsid w:val="001D5A0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5A0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A0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A0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A0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A0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A0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A0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A0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A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1D5A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A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A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A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A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A0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A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A04"/>
    <w:pPr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1D5A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A04"/>
    <w:pPr>
      <w:spacing w:after="160" w:line="259" w:lineRule="auto"/>
      <w:ind w:left="720"/>
      <w:contextualSpacing/>
      <w:jc w:val="left"/>
    </w:pPr>
    <w:rPr>
      <w:rFonts w:asciiTheme="minorHAnsi" w:eastAsiaTheme="minorEastAsia"/>
      <w:szCs w:val="24"/>
    </w:rPr>
  </w:style>
  <w:style w:type="character" w:styleId="21">
    <w:name w:val="Intense Emphasis"/>
    <w:basedOn w:val="a0"/>
    <w:uiPriority w:val="21"/>
    <w:qFormat/>
    <w:rsid w:val="001D5A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1D5A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A04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142DC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42DC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42DC1"/>
    <w:rPr>
      <w:rFonts w:ascii="BIZ UD明朝 Medium" w:eastAsia="BIZ UD明朝 Medium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浮穴達朗</dc:creator>
  <cp:keywords/>
  <dc:description/>
  <cp:lastModifiedBy>浮穴達朗</cp:lastModifiedBy>
  <cp:revision>3</cp:revision>
  <cp:lastPrinted>2025-08-26T01:43:00Z</cp:lastPrinted>
  <dcterms:created xsi:type="dcterms:W3CDTF">2025-08-26T01:35:00Z</dcterms:created>
  <dcterms:modified xsi:type="dcterms:W3CDTF">2025-09-05T00:34:00Z</dcterms:modified>
</cp:coreProperties>
</file>