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08DA4B94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</w:t>
      </w:r>
      <w:r w:rsidR="00E672DD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>(</w:t>
      </w:r>
      <w:r w:rsidR="00E672DD">
        <w:rPr>
          <w:rFonts w:eastAsia="ＭＳ ゴシック" w:hint="eastAsia"/>
        </w:rPr>
        <w:t>介護労働安定センター愛媛支部</w:t>
      </w:r>
      <w:r w:rsidR="004A5C9A">
        <w:rPr>
          <w:rFonts w:eastAsia="ＭＳ ゴシック" w:hint="eastAsia"/>
        </w:rPr>
        <w:t>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28FD254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87223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0C04C6CB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7223">
        <w:rPr>
          <w:rFonts w:hint="eastAsia"/>
          <w:sz w:val="24"/>
        </w:rPr>
        <w:t>４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87223"/>
    <w:rsid w:val="00DE28C1"/>
    <w:rsid w:val="00E255CC"/>
    <w:rsid w:val="00E672DD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1284</Words>
  <Characters>206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2019-07-09T07:26:00Z</cp:lastPrinted>
  <dcterms:created xsi:type="dcterms:W3CDTF">2020-07-31T04:10:00Z</dcterms:created>
  <dcterms:modified xsi:type="dcterms:W3CDTF">2020-07-31T04:10:00Z</dcterms:modified>
</cp:coreProperties>
</file>