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504" w:rsidRDefault="00207504" w:rsidP="003D5B86">
      <w:pPr>
        <w:ind w:leftChars="-135" w:left="-283"/>
      </w:pPr>
      <w:r>
        <w:rPr>
          <w:rFonts w:hint="eastAsia"/>
        </w:rPr>
        <w:t>様式</w:t>
      </w:r>
      <w:r w:rsidR="008C7AED">
        <w:rPr>
          <w:rFonts w:hint="eastAsia"/>
        </w:rPr>
        <w:t>2</w:t>
      </w:r>
    </w:p>
    <w:p w:rsidR="00EF068B" w:rsidRDefault="00EF068B" w:rsidP="003D5B86">
      <w:pPr>
        <w:ind w:rightChars="-270" w:right="-567"/>
        <w:jc w:val="right"/>
      </w:pPr>
      <w:r>
        <w:rPr>
          <w:rFonts w:hint="eastAsia"/>
        </w:rPr>
        <w:t xml:space="preserve">　年　月　日</w:t>
      </w:r>
    </w:p>
    <w:p w:rsidR="00EF068B" w:rsidRDefault="00184379" w:rsidP="000860D2">
      <w:pPr>
        <w:jc w:val="center"/>
      </w:pPr>
      <w:r>
        <w:rPr>
          <w:rFonts w:hint="eastAsia"/>
        </w:rPr>
        <w:t>今治市</w:t>
      </w:r>
      <w:r w:rsidRPr="00184379">
        <w:rPr>
          <w:rFonts w:hint="eastAsia"/>
        </w:rPr>
        <w:t>生活支援型訪問サービス</w:t>
      </w:r>
      <w:r w:rsidR="00EF068B">
        <w:rPr>
          <w:rFonts w:hint="eastAsia"/>
        </w:rPr>
        <w:t>従事者養成研修</w:t>
      </w:r>
      <w:r w:rsidR="00BC065B">
        <w:rPr>
          <w:rFonts w:hint="eastAsia"/>
        </w:rPr>
        <w:t>実施</w:t>
      </w:r>
      <w:r w:rsidR="00EF068B">
        <w:rPr>
          <w:rFonts w:hint="eastAsia"/>
        </w:rPr>
        <w:t>計画書</w:t>
      </w:r>
    </w:p>
    <w:p w:rsidR="000860D2" w:rsidRDefault="000860D2" w:rsidP="000860D2">
      <w:pPr>
        <w:jc w:val="center"/>
      </w:pPr>
    </w:p>
    <w:p w:rsidR="00EF068B" w:rsidRDefault="00EF068B" w:rsidP="003D5B86">
      <w:pPr>
        <w:ind w:leftChars="-202" w:left="-424"/>
      </w:pPr>
      <w:r>
        <w:rPr>
          <w:rFonts w:hint="eastAsia"/>
        </w:rPr>
        <w:t>（宛先）</w:t>
      </w:r>
      <w:r w:rsidR="006016B6">
        <w:rPr>
          <w:rFonts w:hint="eastAsia"/>
        </w:rPr>
        <w:t>今治市</w:t>
      </w:r>
    </w:p>
    <w:p w:rsidR="00EF068B" w:rsidRDefault="00EF068B" w:rsidP="00664E60">
      <w:pPr>
        <w:spacing w:line="276" w:lineRule="auto"/>
        <w:ind w:leftChars="4117" w:left="8646"/>
      </w:pPr>
      <w:r w:rsidRPr="00664E60">
        <w:rPr>
          <w:rFonts w:hint="eastAsia"/>
          <w:spacing w:val="105"/>
          <w:kern w:val="0"/>
          <w:fitText w:val="1050" w:id="1935381248"/>
        </w:rPr>
        <w:t>住</w:t>
      </w:r>
      <w:r w:rsidR="000236DF" w:rsidRPr="00664E60">
        <w:rPr>
          <w:rFonts w:hint="eastAsia"/>
          <w:spacing w:val="105"/>
          <w:kern w:val="0"/>
          <w:fitText w:val="1050" w:id="1935381248"/>
        </w:rPr>
        <w:t xml:space="preserve">　</w:t>
      </w:r>
      <w:r w:rsidRPr="00664E60">
        <w:rPr>
          <w:rFonts w:hint="eastAsia"/>
          <w:kern w:val="0"/>
          <w:fitText w:val="1050" w:id="1935381248"/>
        </w:rPr>
        <w:t>所</w:t>
      </w:r>
    </w:p>
    <w:p w:rsidR="000236DF" w:rsidRDefault="00664E60" w:rsidP="00664E60">
      <w:pPr>
        <w:spacing w:line="276" w:lineRule="auto"/>
        <w:ind w:leftChars="4117" w:left="8646"/>
      </w:pPr>
      <w:r>
        <w:rPr>
          <w:noProof/>
        </w:rPr>
        <mc:AlternateContent>
          <mc:Choice Requires="wps">
            <w:drawing>
              <wp:anchor distT="0" distB="0" distL="114300" distR="114300" simplePos="0" relativeHeight="251659264" behindDoc="0" locked="0" layoutInCell="1" allowOverlap="1">
                <wp:simplePos x="0" y="0"/>
                <wp:positionH relativeFrom="column">
                  <wp:posOffset>3739515</wp:posOffset>
                </wp:positionH>
                <wp:positionV relativeFrom="paragraph">
                  <wp:posOffset>117475</wp:posOffset>
                </wp:positionV>
                <wp:extent cx="17811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81175" cy="533400"/>
                        </a:xfrm>
                        <a:prstGeom prst="rect">
                          <a:avLst/>
                        </a:prstGeom>
                        <a:noFill/>
                        <a:ln w="6350">
                          <a:noFill/>
                        </a:ln>
                      </wps:spPr>
                      <wps:txbx>
                        <w:txbxContent>
                          <w:p w:rsidR="00664E60" w:rsidRDefault="00664E60">
                            <w:r w:rsidRPr="00664E60">
                              <w:rPr>
                                <w:rFonts w:hint="eastAsia"/>
                              </w:rPr>
                              <w:t>研修実施</w:t>
                            </w:r>
                            <w:r w:rsidRPr="00664E60">
                              <w:rPr>
                                <w:rFonts w:hint="eastAsia"/>
                              </w:rPr>
                              <w:t>(</w:t>
                            </w:r>
                            <w:r w:rsidRPr="00664E60">
                              <w:rPr>
                                <w:rFonts w:hint="eastAsia"/>
                              </w:rPr>
                              <w:t>代表</w:t>
                            </w:r>
                            <w:r w:rsidRPr="00664E60">
                              <w:rPr>
                                <w:rFonts w:hint="eastAsia"/>
                              </w:rPr>
                              <w:t>)</w:t>
                            </w:r>
                            <w:r w:rsidRPr="00664E60">
                              <w:rPr>
                                <w:rFonts w:hint="eastAsia"/>
                              </w:rPr>
                              <w:t>事業所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4.45pt;margin-top:9.25pt;width:140.25pt;height: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" filled="f" stroked="f" strokeweight=".5pt">
                <v:textbox>
                  <w:txbxContent>
                    <w:p w:rsidR="00664E60" w:rsidRDefault="00664E60">
                      <w:r w:rsidRPr="00664E60">
                        <w:rPr>
                          <w:rFonts w:hint="eastAsia"/>
                        </w:rPr>
                        <w:t>研修実施</w:t>
                      </w:r>
                      <w:r w:rsidRPr="00664E60">
                        <w:rPr>
                          <w:rFonts w:hint="eastAsia"/>
                        </w:rPr>
                        <w:t>(</w:t>
                      </w:r>
                      <w:r w:rsidRPr="00664E60">
                        <w:rPr>
                          <w:rFonts w:hint="eastAsia"/>
                        </w:rPr>
                        <w:t>代表</w:t>
                      </w:r>
                      <w:r w:rsidRPr="00664E60">
                        <w:rPr>
                          <w:rFonts w:hint="eastAsia"/>
                        </w:rPr>
                        <w:t>)</w:t>
                      </w:r>
                      <w:r w:rsidRPr="00664E60">
                        <w:rPr>
                          <w:rFonts w:hint="eastAsia"/>
                        </w:rPr>
                        <w:t>事業所</w:t>
                      </w:r>
                    </w:p>
                  </w:txbxContent>
                </v:textbox>
              </v:shape>
            </w:pict>
          </mc:Fallback>
        </mc:AlternateContent>
      </w:r>
      <w:r w:rsidR="00D15DC4" w:rsidRPr="00664E60">
        <w:rPr>
          <w:rFonts w:hint="eastAsia"/>
          <w:spacing w:val="35"/>
          <w:kern w:val="0"/>
          <w:fitText w:val="1050" w:id="1935381249"/>
        </w:rPr>
        <w:t>事業所</w:t>
      </w:r>
      <w:r w:rsidR="00D15DC4" w:rsidRPr="00664E60">
        <w:rPr>
          <w:rFonts w:hint="eastAsia"/>
          <w:kern w:val="0"/>
          <w:fitText w:val="1050" w:id="1935381249"/>
        </w:rPr>
        <w:t>名</w:t>
      </w:r>
    </w:p>
    <w:p w:rsidR="00EF068B" w:rsidRDefault="00E4216A" w:rsidP="00664E60">
      <w:pPr>
        <w:spacing w:line="276" w:lineRule="auto"/>
        <w:ind w:leftChars="4117" w:left="8646" w:rightChars="-338" w:right="-710"/>
      </w:pPr>
      <w:r w:rsidRPr="00E4216A">
        <w:rPr>
          <w:rFonts w:hint="eastAsia"/>
          <w:spacing w:val="35"/>
          <w:kern w:val="0"/>
          <w:fitText w:val="1050" w:id="1940022016"/>
        </w:rPr>
        <w:t>管理者</w:t>
      </w:r>
      <w:r w:rsidRPr="00E4216A">
        <w:rPr>
          <w:rFonts w:hint="eastAsia"/>
          <w:kern w:val="0"/>
          <w:fitText w:val="1050" w:id="1940022016"/>
        </w:rPr>
        <w:t>名</w:t>
      </w:r>
      <w:r w:rsidR="00EF068B">
        <w:rPr>
          <w:rFonts w:hint="eastAsia"/>
        </w:rPr>
        <w:t xml:space="preserve">　　　　　　　</w:t>
      </w:r>
      <w:r w:rsidR="00664E60">
        <w:rPr>
          <w:rFonts w:hint="eastAsia"/>
        </w:rPr>
        <w:t xml:space="preserve">　　</w:t>
      </w:r>
      <w:r w:rsidR="00EF068B">
        <w:rPr>
          <w:rFonts w:hint="eastAsia"/>
        </w:rPr>
        <w:t xml:space="preserve">　　</w:t>
      </w:r>
      <w:r w:rsidR="00664E60">
        <w:rPr>
          <w:rFonts w:hint="eastAsia"/>
        </w:rPr>
        <w:t xml:space="preserve">　　　</w:t>
      </w:r>
      <w:r w:rsidR="00EF068B">
        <w:rPr>
          <w:rFonts w:hint="eastAsia"/>
        </w:rPr>
        <w:t xml:space="preserve">　</w:t>
      </w:r>
      <w:r w:rsidR="003D5B86">
        <w:rPr>
          <w:rFonts w:hint="eastAsia"/>
        </w:rPr>
        <w:t xml:space="preserve">　　　</w:t>
      </w:r>
      <w:bookmarkStart w:id="0" w:name="_GoBack"/>
      <w:bookmarkEnd w:id="0"/>
    </w:p>
    <w:p w:rsidR="00D15DC4" w:rsidRDefault="00D15DC4" w:rsidP="00664E60">
      <w:pPr>
        <w:spacing w:line="276" w:lineRule="auto"/>
        <w:ind w:leftChars="4117" w:left="8646" w:rightChars="-338" w:right="-710"/>
      </w:pPr>
      <w:r>
        <w:rPr>
          <w:rFonts w:hint="eastAsia"/>
        </w:rPr>
        <w:t>事業所番号</w:t>
      </w:r>
    </w:p>
    <w:p w:rsidR="00BC065B" w:rsidRDefault="00BC065B" w:rsidP="00BC065B">
      <w:pPr>
        <w:ind w:rightChars="-338" w:right="-710" w:firstLineChars="2400" w:firstLine="5040"/>
      </w:pPr>
    </w:p>
    <w:p w:rsidR="00BC065B" w:rsidRDefault="00BC065B" w:rsidP="00BC065B">
      <w:pPr>
        <w:ind w:leftChars="-270" w:left="-567" w:rightChars="-338" w:right="-710"/>
      </w:pPr>
      <w:r>
        <w:rPr>
          <w:rFonts w:hint="eastAsia"/>
        </w:rPr>
        <w:t>今治市</w:t>
      </w:r>
      <w:r w:rsidR="00184379" w:rsidRPr="00184379">
        <w:rPr>
          <w:rFonts w:hint="eastAsia"/>
        </w:rPr>
        <w:t>生活支援型訪問サービス</w:t>
      </w:r>
      <w:r>
        <w:rPr>
          <w:rFonts w:hint="eastAsia"/>
        </w:rPr>
        <w:t>従事者養成研修を市の定める</w:t>
      </w:r>
      <w:r w:rsidRPr="00BC065B">
        <w:rPr>
          <w:rFonts w:hint="eastAsia"/>
        </w:rPr>
        <w:t>標準課程</w:t>
      </w:r>
      <w:r>
        <w:rPr>
          <w:rFonts w:hint="eastAsia"/>
        </w:rPr>
        <w:t>に基づき下記のとおり実施します。</w:t>
      </w:r>
    </w:p>
    <w:p w:rsidR="00BC065B" w:rsidRDefault="00BC065B" w:rsidP="00972773">
      <w:pPr>
        <w:ind w:leftChars="-270" w:left="-567" w:rightChars="-338" w:right="-710" w:firstLineChars="100" w:firstLine="210"/>
      </w:pPr>
      <w:r>
        <w:rPr>
          <w:rFonts w:hint="eastAsia"/>
        </w:rPr>
        <w:t>■</w:t>
      </w:r>
      <w:r>
        <w:rPr>
          <w:rFonts w:hint="eastAsia"/>
        </w:rPr>
        <w:t xml:space="preserve"> </w:t>
      </w:r>
      <w:r>
        <w:rPr>
          <w:rFonts w:hint="eastAsia"/>
        </w:rPr>
        <w:t>研修の実施方法等について</w:t>
      </w:r>
    </w:p>
    <w:p w:rsidR="00BC065B" w:rsidRDefault="00BC065B" w:rsidP="00972773">
      <w:pPr>
        <w:pStyle w:val="a8"/>
        <w:numPr>
          <w:ilvl w:val="0"/>
          <w:numId w:val="14"/>
        </w:numPr>
        <w:ind w:leftChars="0" w:left="284" w:rightChars="-338" w:right="-710"/>
      </w:pPr>
      <w:r>
        <w:rPr>
          <w:rFonts w:hint="eastAsia"/>
        </w:rPr>
        <w:t>研修は、各事業所において実施すること。</w:t>
      </w:r>
    </w:p>
    <w:p w:rsidR="00BC065B" w:rsidRDefault="00A90CB0" w:rsidP="00972773">
      <w:pPr>
        <w:pStyle w:val="a8"/>
        <w:numPr>
          <w:ilvl w:val="0"/>
          <w:numId w:val="14"/>
        </w:numPr>
        <w:ind w:leftChars="0" w:left="284" w:rightChars="-338" w:right="-710"/>
      </w:pPr>
      <w:r>
        <w:rPr>
          <w:rFonts w:hint="eastAsia"/>
        </w:rPr>
        <w:t>研修実施</w:t>
      </w:r>
      <w:r w:rsidR="00BC065B">
        <w:rPr>
          <w:rFonts w:hint="eastAsia"/>
        </w:rPr>
        <w:t>事業者は</w:t>
      </w:r>
      <w:r>
        <w:rPr>
          <w:rFonts w:hint="eastAsia"/>
        </w:rPr>
        <w:t>、</w:t>
      </w:r>
      <w:r w:rsidR="00BC065B">
        <w:rPr>
          <w:rFonts w:hint="eastAsia"/>
        </w:rPr>
        <w:t>研修</w:t>
      </w:r>
      <w:r>
        <w:rPr>
          <w:rFonts w:hint="eastAsia"/>
        </w:rPr>
        <w:t>において使用するテキスト名並びに</w:t>
      </w:r>
      <w:r w:rsidR="00BC065B">
        <w:rPr>
          <w:rFonts w:hint="eastAsia"/>
        </w:rPr>
        <w:t>講師名</w:t>
      </w:r>
      <w:r>
        <w:rPr>
          <w:rFonts w:hint="eastAsia"/>
        </w:rPr>
        <w:t>を</w:t>
      </w:r>
      <w:r w:rsidR="00BC065B">
        <w:rPr>
          <w:rFonts w:hint="eastAsia"/>
        </w:rPr>
        <w:t>市へ報告すること。</w:t>
      </w:r>
      <w:r w:rsidR="00547C0A">
        <w:rPr>
          <w:rFonts w:hint="eastAsia"/>
        </w:rPr>
        <w:t>（講師</w:t>
      </w:r>
      <w:r>
        <w:rPr>
          <w:rFonts w:hint="eastAsia"/>
        </w:rPr>
        <w:t>について</w:t>
      </w:r>
      <w:r w:rsidR="00547C0A">
        <w:rPr>
          <w:rFonts w:hint="eastAsia"/>
        </w:rPr>
        <w:t>資格証の写しを添付）</w:t>
      </w:r>
    </w:p>
    <w:p w:rsidR="00BC065B" w:rsidRDefault="00BC065B" w:rsidP="00972773">
      <w:pPr>
        <w:pStyle w:val="a8"/>
        <w:numPr>
          <w:ilvl w:val="0"/>
          <w:numId w:val="14"/>
        </w:numPr>
        <w:ind w:leftChars="0" w:left="284" w:rightChars="-338" w:right="-710"/>
      </w:pPr>
      <w:r>
        <w:rPr>
          <w:rFonts w:hint="eastAsia"/>
        </w:rPr>
        <w:t>研修の実施方法は、講義形式とし、介護職員初任者研修用のテキスト等を参考に、</w:t>
      </w:r>
      <w:r w:rsidR="00A90CB0">
        <w:rPr>
          <w:rFonts w:hint="eastAsia"/>
        </w:rPr>
        <w:t>8</w:t>
      </w:r>
      <w:r>
        <w:rPr>
          <w:rFonts w:hint="eastAsia"/>
        </w:rPr>
        <w:t>時間</w:t>
      </w:r>
      <w:r w:rsidR="00547C0A">
        <w:rPr>
          <w:rFonts w:hint="eastAsia"/>
        </w:rPr>
        <w:t>以上を目安に実施すること。なお、各課程</w:t>
      </w:r>
      <w:r>
        <w:rPr>
          <w:rFonts w:hint="eastAsia"/>
        </w:rPr>
        <w:t>内の時間配分については、下記を目安にして内容に偏りがないよう十分留意すること。</w:t>
      </w:r>
      <w:r w:rsidR="00972773">
        <w:rPr>
          <w:rFonts w:hint="eastAsia"/>
        </w:rPr>
        <w:t>（標準課程以外の研修の実施を予定する場合、</w:t>
      </w:r>
      <w:r w:rsidR="00D73837">
        <w:rPr>
          <w:rFonts w:hint="eastAsia"/>
        </w:rPr>
        <w:t>「独自研修」欄</w:t>
      </w:r>
      <w:r w:rsidR="00972773">
        <w:rPr>
          <w:rFonts w:hint="eastAsia"/>
        </w:rPr>
        <w:t>に記載）</w:t>
      </w:r>
    </w:p>
    <w:p w:rsidR="00BC065B" w:rsidRDefault="00972773" w:rsidP="00972773">
      <w:pPr>
        <w:pStyle w:val="a8"/>
        <w:numPr>
          <w:ilvl w:val="0"/>
          <w:numId w:val="14"/>
        </w:numPr>
        <w:ind w:leftChars="0" w:left="284" w:rightChars="-338" w:right="-710"/>
      </w:pPr>
      <w:r>
        <w:rPr>
          <w:rFonts w:hint="eastAsia"/>
        </w:rPr>
        <w:t>事業者は、研修を実施した場合</w:t>
      </w:r>
      <w:r w:rsidR="00BC065B">
        <w:rPr>
          <w:rFonts w:hint="eastAsia"/>
        </w:rPr>
        <w:t>、その内容（研修</w:t>
      </w:r>
      <w:r w:rsidR="00D73837">
        <w:rPr>
          <w:rFonts w:hint="eastAsia"/>
        </w:rPr>
        <w:t>テキスト</w:t>
      </w:r>
      <w:r w:rsidR="00BC065B">
        <w:rPr>
          <w:rFonts w:hint="eastAsia"/>
        </w:rPr>
        <w:t>、講師名、講義時間数、受講者名簿等）を記録しておくこと。</w:t>
      </w:r>
    </w:p>
    <w:p w:rsidR="00BC065B" w:rsidRDefault="00BC065B" w:rsidP="00972773">
      <w:pPr>
        <w:pStyle w:val="a8"/>
        <w:numPr>
          <w:ilvl w:val="0"/>
          <w:numId w:val="14"/>
        </w:numPr>
        <w:ind w:leftChars="0" w:left="284" w:rightChars="-338" w:right="-710"/>
      </w:pPr>
      <w:r>
        <w:rPr>
          <w:rFonts w:hint="eastAsia"/>
        </w:rPr>
        <w:t>事業者は、研修を修了した者に対して研修修了証を発行すること。</w:t>
      </w:r>
      <w:r w:rsidR="00D73837">
        <w:rPr>
          <w:rFonts w:hint="eastAsia"/>
        </w:rPr>
        <w:t>（修了証の付番は「</w:t>
      </w:r>
      <w:r w:rsidR="002447A1">
        <w:rPr>
          <w:rFonts w:hint="eastAsia"/>
        </w:rPr>
        <w:t>承認通知（様式</w:t>
      </w:r>
      <w:r w:rsidR="002447A1">
        <w:rPr>
          <w:rFonts w:hint="eastAsia"/>
        </w:rPr>
        <w:t>3</w:t>
      </w:r>
      <w:r w:rsidR="002447A1">
        <w:rPr>
          <w:rFonts w:hint="eastAsia"/>
        </w:rPr>
        <w:t>）</w:t>
      </w:r>
      <w:r w:rsidR="00D73837">
        <w:rPr>
          <w:rFonts w:hint="eastAsia"/>
        </w:rPr>
        <w:t>」を参照）</w:t>
      </w:r>
    </w:p>
    <w:tbl>
      <w:tblPr>
        <w:tblStyle w:val="a3"/>
        <w:tblW w:w="14884" w:type="dxa"/>
        <w:tblInd w:w="-714" w:type="dxa"/>
        <w:tblLayout w:type="fixed"/>
        <w:tblLook w:val="04A0" w:firstRow="1" w:lastRow="0" w:firstColumn="1" w:lastColumn="0" w:noHBand="0" w:noVBand="1"/>
      </w:tblPr>
      <w:tblGrid>
        <w:gridCol w:w="851"/>
        <w:gridCol w:w="1715"/>
        <w:gridCol w:w="3105"/>
        <w:gridCol w:w="550"/>
        <w:gridCol w:w="6254"/>
        <w:gridCol w:w="1275"/>
        <w:gridCol w:w="1134"/>
      </w:tblGrid>
      <w:tr w:rsidR="003C3A86" w:rsidTr="00551389">
        <w:tc>
          <w:tcPr>
            <w:tcW w:w="851" w:type="dxa"/>
            <w:vAlign w:val="center"/>
          </w:tcPr>
          <w:p w:rsidR="003C3A86" w:rsidRPr="008C1646" w:rsidRDefault="003C3A86" w:rsidP="00551389">
            <w:pPr>
              <w:jc w:val="center"/>
              <w:rPr>
                <w:szCs w:val="21"/>
              </w:rPr>
            </w:pPr>
          </w:p>
        </w:tc>
        <w:tc>
          <w:tcPr>
            <w:tcW w:w="1715" w:type="dxa"/>
            <w:vAlign w:val="center"/>
          </w:tcPr>
          <w:p w:rsidR="003C3A86" w:rsidRPr="008C1646" w:rsidRDefault="003C3A86" w:rsidP="00551389">
            <w:pPr>
              <w:jc w:val="center"/>
              <w:rPr>
                <w:szCs w:val="21"/>
              </w:rPr>
            </w:pPr>
            <w:r w:rsidRPr="008C1646">
              <w:rPr>
                <w:rFonts w:hint="eastAsia"/>
                <w:szCs w:val="21"/>
              </w:rPr>
              <w:t>項</w:t>
            </w:r>
            <w:r w:rsidR="00551389">
              <w:rPr>
                <w:rFonts w:hint="eastAsia"/>
                <w:szCs w:val="21"/>
              </w:rPr>
              <w:t xml:space="preserve">　</w:t>
            </w:r>
            <w:r w:rsidRPr="008C1646">
              <w:rPr>
                <w:rFonts w:hint="eastAsia"/>
                <w:szCs w:val="21"/>
              </w:rPr>
              <w:t>目</w:t>
            </w:r>
          </w:p>
        </w:tc>
        <w:tc>
          <w:tcPr>
            <w:tcW w:w="3105" w:type="dxa"/>
            <w:vAlign w:val="center"/>
          </w:tcPr>
          <w:p w:rsidR="003C3A86" w:rsidRPr="008C1646" w:rsidRDefault="003C3A86" w:rsidP="00551389">
            <w:pPr>
              <w:jc w:val="center"/>
              <w:rPr>
                <w:szCs w:val="21"/>
              </w:rPr>
            </w:pPr>
            <w:r w:rsidRPr="008C1646">
              <w:rPr>
                <w:rFonts w:hint="eastAsia"/>
                <w:szCs w:val="21"/>
              </w:rPr>
              <w:t>内</w:t>
            </w:r>
            <w:r w:rsidR="00551389">
              <w:rPr>
                <w:rFonts w:hint="eastAsia"/>
                <w:szCs w:val="21"/>
              </w:rPr>
              <w:t xml:space="preserve">　　</w:t>
            </w:r>
            <w:r w:rsidRPr="008C1646">
              <w:rPr>
                <w:rFonts w:hint="eastAsia"/>
                <w:szCs w:val="21"/>
              </w:rPr>
              <w:t>容</w:t>
            </w:r>
          </w:p>
        </w:tc>
        <w:tc>
          <w:tcPr>
            <w:tcW w:w="550" w:type="dxa"/>
            <w:vAlign w:val="center"/>
          </w:tcPr>
          <w:p w:rsidR="003C3A86" w:rsidRPr="008C1646" w:rsidRDefault="003C3A86" w:rsidP="00551389">
            <w:pPr>
              <w:jc w:val="center"/>
              <w:rPr>
                <w:szCs w:val="21"/>
              </w:rPr>
            </w:pPr>
            <w:r w:rsidRPr="008C1646">
              <w:rPr>
                <w:rFonts w:hint="eastAsia"/>
                <w:szCs w:val="21"/>
              </w:rPr>
              <w:t>時間</w:t>
            </w:r>
          </w:p>
        </w:tc>
        <w:tc>
          <w:tcPr>
            <w:tcW w:w="6254" w:type="dxa"/>
            <w:vAlign w:val="center"/>
          </w:tcPr>
          <w:p w:rsidR="003C3A86" w:rsidRPr="008C1646" w:rsidRDefault="003C3A86" w:rsidP="00551389">
            <w:pPr>
              <w:jc w:val="center"/>
              <w:rPr>
                <w:szCs w:val="21"/>
              </w:rPr>
            </w:pPr>
            <w:r w:rsidRPr="008C1646">
              <w:rPr>
                <w:rFonts w:hint="eastAsia"/>
                <w:szCs w:val="21"/>
              </w:rPr>
              <w:t>目</w:t>
            </w:r>
            <w:r w:rsidR="00551389">
              <w:rPr>
                <w:rFonts w:hint="eastAsia"/>
                <w:szCs w:val="21"/>
              </w:rPr>
              <w:t xml:space="preserve">　　</w:t>
            </w:r>
            <w:r w:rsidRPr="008C1646">
              <w:rPr>
                <w:rFonts w:hint="eastAsia"/>
                <w:szCs w:val="21"/>
              </w:rPr>
              <w:t>標</w:t>
            </w:r>
          </w:p>
        </w:tc>
        <w:tc>
          <w:tcPr>
            <w:tcW w:w="1275" w:type="dxa"/>
            <w:vAlign w:val="center"/>
          </w:tcPr>
          <w:p w:rsidR="007C1202" w:rsidRDefault="003C3A86" w:rsidP="00551389">
            <w:pPr>
              <w:jc w:val="center"/>
              <w:rPr>
                <w:szCs w:val="21"/>
              </w:rPr>
            </w:pPr>
            <w:r>
              <w:rPr>
                <w:rFonts w:hint="eastAsia"/>
                <w:szCs w:val="21"/>
              </w:rPr>
              <w:t>使用する</w:t>
            </w:r>
          </w:p>
          <w:p w:rsidR="003C3A86" w:rsidRDefault="003C3A86" w:rsidP="00551389">
            <w:pPr>
              <w:jc w:val="center"/>
              <w:rPr>
                <w:szCs w:val="21"/>
              </w:rPr>
            </w:pPr>
            <w:r>
              <w:rPr>
                <w:rFonts w:hint="eastAsia"/>
                <w:szCs w:val="21"/>
              </w:rPr>
              <w:t>テキスト</w:t>
            </w:r>
          </w:p>
        </w:tc>
        <w:tc>
          <w:tcPr>
            <w:tcW w:w="1134" w:type="dxa"/>
            <w:vAlign w:val="center"/>
          </w:tcPr>
          <w:p w:rsidR="003C3A86" w:rsidRDefault="003C3A86" w:rsidP="00551389">
            <w:pPr>
              <w:jc w:val="center"/>
              <w:rPr>
                <w:szCs w:val="21"/>
              </w:rPr>
            </w:pPr>
            <w:r>
              <w:rPr>
                <w:rFonts w:hint="eastAsia"/>
                <w:szCs w:val="21"/>
              </w:rPr>
              <w:t>講師名</w:t>
            </w:r>
          </w:p>
          <w:p w:rsidR="007C1202" w:rsidRPr="008C1646" w:rsidRDefault="007C1202" w:rsidP="00551389">
            <w:pPr>
              <w:jc w:val="center"/>
              <w:rPr>
                <w:szCs w:val="21"/>
              </w:rPr>
            </w:pPr>
            <w:r>
              <w:rPr>
                <w:rFonts w:hint="eastAsia"/>
                <w:szCs w:val="21"/>
              </w:rPr>
              <w:t>（資格）</w:t>
            </w:r>
          </w:p>
        </w:tc>
      </w:tr>
      <w:tr w:rsidR="003C3A86" w:rsidTr="005272C8">
        <w:trPr>
          <w:trHeight w:val="982"/>
        </w:trPr>
        <w:tc>
          <w:tcPr>
            <w:tcW w:w="851" w:type="dxa"/>
            <w:vMerge w:val="restart"/>
            <w:textDirection w:val="tbRlV"/>
            <w:vAlign w:val="center"/>
          </w:tcPr>
          <w:p w:rsidR="003C3A86" w:rsidRPr="008C1646" w:rsidRDefault="003C3A86" w:rsidP="008E5128">
            <w:pPr>
              <w:ind w:left="113" w:right="113"/>
              <w:jc w:val="center"/>
              <w:rPr>
                <w:szCs w:val="21"/>
              </w:rPr>
            </w:pPr>
            <w:r>
              <w:rPr>
                <w:rFonts w:hint="eastAsia"/>
                <w:szCs w:val="21"/>
              </w:rPr>
              <w:t>介護保険制度の理解</w:t>
            </w:r>
          </w:p>
        </w:tc>
        <w:tc>
          <w:tcPr>
            <w:tcW w:w="1715" w:type="dxa"/>
          </w:tcPr>
          <w:p w:rsidR="003C3A86" w:rsidRPr="008C1646" w:rsidRDefault="003C3A86" w:rsidP="008E5128">
            <w:pPr>
              <w:rPr>
                <w:szCs w:val="21"/>
              </w:rPr>
            </w:pPr>
            <w:r w:rsidRPr="008C1646">
              <w:rPr>
                <w:rFonts w:hint="eastAsia"/>
                <w:szCs w:val="21"/>
              </w:rPr>
              <w:t>超高齢社会の現状と高齢者を取り巻く実態</w:t>
            </w:r>
          </w:p>
        </w:tc>
        <w:tc>
          <w:tcPr>
            <w:tcW w:w="3105" w:type="dxa"/>
          </w:tcPr>
          <w:p w:rsidR="003C3A86" w:rsidRPr="008C1646" w:rsidRDefault="003C3A86" w:rsidP="008C7AED">
            <w:pPr>
              <w:pStyle w:val="a8"/>
              <w:numPr>
                <w:ilvl w:val="0"/>
                <w:numId w:val="2"/>
              </w:numPr>
              <w:ind w:leftChars="0" w:left="318" w:hanging="318"/>
              <w:rPr>
                <w:szCs w:val="21"/>
              </w:rPr>
            </w:pPr>
            <w:r w:rsidRPr="008C1646">
              <w:rPr>
                <w:rFonts w:hint="eastAsia"/>
                <w:szCs w:val="21"/>
              </w:rPr>
              <w:t>高齢者をめぐる状況</w:t>
            </w:r>
          </w:p>
          <w:p w:rsidR="003C3A86" w:rsidRPr="008C1646" w:rsidRDefault="003C3A86" w:rsidP="008C7AED">
            <w:pPr>
              <w:pStyle w:val="a8"/>
              <w:numPr>
                <w:ilvl w:val="0"/>
                <w:numId w:val="2"/>
              </w:numPr>
              <w:ind w:leftChars="0" w:left="318" w:hanging="318"/>
              <w:rPr>
                <w:szCs w:val="21"/>
              </w:rPr>
            </w:pPr>
            <w:r w:rsidRPr="008C1646">
              <w:rPr>
                <w:rFonts w:hint="eastAsia"/>
                <w:szCs w:val="21"/>
              </w:rPr>
              <w:t>地域包括ケアシステムについて</w:t>
            </w:r>
          </w:p>
        </w:tc>
        <w:tc>
          <w:tcPr>
            <w:tcW w:w="550" w:type="dxa"/>
            <w:vMerge w:val="restart"/>
            <w:vAlign w:val="center"/>
          </w:tcPr>
          <w:p w:rsidR="003C3A86" w:rsidRPr="008C1646" w:rsidRDefault="003C3A86" w:rsidP="008E5128">
            <w:pPr>
              <w:jc w:val="center"/>
              <w:rPr>
                <w:szCs w:val="21"/>
              </w:rPr>
            </w:pPr>
            <w:r>
              <w:rPr>
                <w:rFonts w:hint="eastAsia"/>
                <w:szCs w:val="21"/>
              </w:rPr>
              <w:t>1.0</w:t>
            </w:r>
          </w:p>
        </w:tc>
        <w:tc>
          <w:tcPr>
            <w:tcW w:w="6254" w:type="dxa"/>
          </w:tcPr>
          <w:p w:rsidR="003C3A86" w:rsidRPr="008C1646" w:rsidRDefault="003C3A86" w:rsidP="008C7AED">
            <w:pPr>
              <w:pStyle w:val="a8"/>
              <w:numPr>
                <w:ilvl w:val="0"/>
                <w:numId w:val="5"/>
              </w:numPr>
              <w:ind w:leftChars="0" w:left="317" w:hanging="317"/>
              <w:rPr>
                <w:szCs w:val="21"/>
              </w:rPr>
            </w:pPr>
            <w:r w:rsidRPr="008C1646">
              <w:rPr>
                <w:rFonts w:hint="eastAsia"/>
                <w:szCs w:val="21"/>
              </w:rPr>
              <w:t>今治市の高齢者の状況を理解</w:t>
            </w:r>
          </w:p>
          <w:p w:rsidR="003C3A86" w:rsidRPr="008C1646" w:rsidRDefault="003C3A86" w:rsidP="008C7AED">
            <w:pPr>
              <w:pStyle w:val="a8"/>
              <w:numPr>
                <w:ilvl w:val="0"/>
                <w:numId w:val="5"/>
              </w:numPr>
              <w:ind w:leftChars="0" w:left="317" w:hanging="317"/>
              <w:rPr>
                <w:szCs w:val="21"/>
              </w:rPr>
            </w:pPr>
            <w:r w:rsidRPr="008C1646">
              <w:rPr>
                <w:rFonts w:hint="eastAsia"/>
                <w:szCs w:val="21"/>
              </w:rPr>
              <w:t>地域包括ケアシステムの深化から住民同士の支え合いが重要になっていることの理解</w:t>
            </w:r>
          </w:p>
        </w:tc>
        <w:tc>
          <w:tcPr>
            <w:tcW w:w="1275" w:type="dxa"/>
          </w:tcPr>
          <w:p w:rsidR="003C3A86" w:rsidRPr="008C7AED" w:rsidRDefault="003C3A86" w:rsidP="008C7AED">
            <w:pPr>
              <w:rPr>
                <w:sz w:val="18"/>
                <w:szCs w:val="18"/>
              </w:rPr>
            </w:pPr>
          </w:p>
        </w:tc>
        <w:tc>
          <w:tcPr>
            <w:tcW w:w="1134" w:type="dxa"/>
            <w:vMerge w:val="restart"/>
          </w:tcPr>
          <w:p w:rsidR="003C3A86" w:rsidRPr="008C7AED" w:rsidRDefault="003C3A86" w:rsidP="008C7AED">
            <w:pPr>
              <w:rPr>
                <w:sz w:val="18"/>
                <w:szCs w:val="18"/>
              </w:rPr>
            </w:pPr>
          </w:p>
        </w:tc>
      </w:tr>
      <w:tr w:rsidR="003C3A86" w:rsidTr="005272C8">
        <w:trPr>
          <w:trHeight w:val="1267"/>
        </w:trPr>
        <w:tc>
          <w:tcPr>
            <w:tcW w:w="851" w:type="dxa"/>
            <w:vMerge/>
            <w:tcBorders>
              <w:bottom w:val="single" w:sz="4" w:space="0" w:color="auto"/>
            </w:tcBorders>
            <w:vAlign w:val="center"/>
          </w:tcPr>
          <w:p w:rsidR="003C3A86" w:rsidRPr="008C1646" w:rsidRDefault="003C3A86" w:rsidP="008E5128">
            <w:pPr>
              <w:jc w:val="center"/>
              <w:rPr>
                <w:szCs w:val="21"/>
              </w:rPr>
            </w:pPr>
          </w:p>
        </w:tc>
        <w:tc>
          <w:tcPr>
            <w:tcW w:w="1715" w:type="dxa"/>
            <w:tcBorders>
              <w:bottom w:val="single" w:sz="4" w:space="0" w:color="auto"/>
            </w:tcBorders>
          </w:tcPr>
          <w:p w:rsidR="003C3A86" w:rsidRPr="008C1646" w:rsidRDefault="003C3A86" w:rsidP="008E5128">
            <w:pPr>
              <w:rPr>
                <w:szCs w:val="21"/>
              </w:rPr>
            </w:pPr>
            <w:r w:rsidRPr="008C1646">
              <w:rPr>
                <w:rFonts w:hint="eastAsia"/>
                <w:szCs w:val="21"/>
              </w:rPr>
              <w:t>介護保険制度と総合事業</w:t>
            </w:r>
          </w:p>
        </w:tc>
        <w:tc>
          <w:tcPr>
            <w:tcW w:w="3105" w:type="dxa"/>
            <w:tcBorders>
              <w:bottom w:val="single" w:sz="4" w:space="0" w:color="auto"/>
            </w:tcBorders>
          </w:tcPr>
          <w:p w:rsidR="003C3A86" w:rsidRPr="008C1646" w:rsidRDefault="003C3A86" w:rsidP="008C7AED">
            <w:pPr>
              <w:pStyle w:val="a8"/>
              <w:numPr>
                <w:ilvl w:val="0"/>
                <w:numId w:val="3"/>
              </w:numPr>
              <w:ind w:leftChars="0" w:left="317" w:hanging="317"/>
              <w:rPr>
                <w:szCs w:val="21"/>
              </w:rPr>
            </w:pPr>
            <w:r w:rsidRPr="008C1646">
              <w:rPr>
                <w:rFonts w:hint="eastAsia"/>
                <w:szCs w:val="21"/>
              </w:rPr>
              <w:t>介護保険制度について</w:t>
            </w:r>
          </w:p>
          <w:p w:rsidR="003C3A86" w:rsidRDefault="003C3A86" w:rsidP="008C7AED">
            <w:pPr>
              <w:pStyle w:val="a8"/>
              <w:numPr>
                <w:ilvl w:val="0"/>
                <w:numId w:val="3"/>
              </w:numPr>
              <w:ind w:leftChars="0" w:left="317" w:hanging="317"/>
              <w:rPr>
                <w:szCs w:val="21"/>
              </w:rPr>
            </w:pPr>
            <w:r w:rsidRPr="008C1646">
              <w:rPr>
                <w:rFonts w:hint="eastAsia"/>
                <w:szCs w:val="21"/>
              </w:rPr>
              <w:t>総合事業について</w:t>
            </w:r>
          </w:p>
          <w:p w:rsidR="003C3A86" w:rsidRPr="008C1646" w:rsidRDefault="00184379" w:rsidP="00184379">
            <w:pPr>
              <w:pStyle w:val="a8"/>
              <w:numPr>
                <w:ilvl w:val="0"/>
                <w:numId w:val="3"/>
              </w:numPr>
              <w:ind w:leftChars="0" w:left="303" w:hanging="303"/>
              <w:rPr>
                <w:szCs w:val="21"/>
              </w:rPr>
            </w:pPr>
            <w:r w:rsidRPr="00184379">
              <w:rPr>
                <w:rFonts w:hint="eastAsia"/>
                <w:szCs w:val="21"/>
              </w:rPr>
              <w:t>生活支援型訪問サービス</w:t>
            </w:r>
            <w:r w:rsidR="003C3A86">
              <w:rPr>
                <w:rFonts w:hint="eastAsia"/>
                <w:szCs w:val="21"/>
              </w:rPr>
              <w:t>について</w:t>
            </w:r>
          </w:p>
        </w:tc>
        <w:tc>
          <w:tcPr>
            <w:tcW w:w="550" w:type="dxa"/>
            <w:vMerge/>
            <w:tcBorders>
              <w:bottom w:val="single" w:sz="4" w:space="0" w:color="auto"/>
            </w:tcBorders>
            <w:vAlign w:val="center"/>
          </w:tcPr>
          <w:p w:rsidR="003C3A86" w:rsidRPr="008C1646" w:rsidRDefault="003C3A86" w:rsidP="008E5128">
            <w:pPr>
              <w:jc w:val="center"/>
              <w:rPr>
                <w:szCs w:val="21"/>
              </w:rPr>
            </w:pPr>
          </w:p>
        </w:tc>
        <w:tc>
          <w:tcPr>
            <w:tcW w:w="6254" w:type="dxa"/>
            <w:tcBorders>
              <w:bottom w:val="single" w:sz="4" w:space="0" w:color="auto"/>
            </w:tcBorders>
          </w:tcPr>
          <w:p w:rsidR="003C3A86" w:rsidRPr="008C1646" w:rsidRDefault="003C3A86" w:rsidP="008C7AED">
            <w:pPr>
              <w:pStyle w:val="a8"/>
              <w:numPr>
                <w:ilvl w:val="0"/>
                <w:numId w:val="4"/>
              </w:numPr>
              <w:ind w:leftChars="0" w:left="317" w:hanging="317"/>
              <w:rPr>
                <w:szCs w:val="21"/>
              </w:rPr>
            </w:pPr>
            <w:r w:rsidRPr="008C1646">
              <w:rPr>
                <w:rFonts w:hint="eastAsia"/>
                <w:szCs w:val="21"/>
              </w:rPr>
              <w:t>介護保険制度</w:t>
            </w:r>
            <w:r>
              <w:rPr>
                <w:rFonts w:hint="eastAsia"/>
                <w:szCs w:val="21"/>
              </w:rPr>
              <w:t>創設の背景及び目的、動向の</w:t>
            </w:r>
            <w:r w:rsidRPr="008C1646">
              <w:rPr>
                <w:rFonts w:hint="eastAsia"/>
                <w:szCs w:val="21"/>
              </w:rPr>
              <w:t>理解</w:t>
            </w:r>
          </w:p>
          <w:p w:rsidR="003C3A86" w:rsidRDefault="003C3A86" w:rsidP="008C7AED">
            <w:pPr>
              <w:pStyle w:val="a8"/>
              <w:numPr>
                <w:ilvl w:val="0"/>
                <w:numId w:val="4"/>
              </w:numPr>
              <w:ind w:leftChars="0" w:left="317" w:hanging="317"/>
              <w:rPr>
                <w:szCs w:val="21"/>
              </w:rPr>
            </w:pPr>
            <w:r w:rsidRPr="008C1646">
              <w:rPr>
                <w:rFonts w:hint="eastAsia"/>
                <w:szCs w:val="21"/>
              </w:rPr>
              <w:t>利用できるサービスとサービス利用の流れの理解</w:t>
            </w:r>
          </w:p>
          <w:p w:rsidR="003C3A86" w:rsidRDefault="003C3A86" w:rsidP="008C7AED">
            <w:pPr>
              <w:pStyle w:val="a8"/>
              <w:numPr>
                <w:ilvl w:val="0"/>
                <w:numId w:val="4"/>
              </w:numPr>
              <w:ind w:leftChars="0" w:left="317" w:hanging="317"/>
              <w:rPr>
                <w:szCs w:val="21"/>
              </w:rPr>
            </w:pPr>
            <w:r>
              <w:rPr>
                <w:rFonts w:hint="eastAsia"/>
                <w:szCs w:val="21"/>
              </w:rPr>
              <w:t>予防重視型システムへの転換について理解</w:t>
            </w:r>
          </w:p>
          <w:p w:rsidR="003C3A86" w:rsidRPr="008C1646" w:rsidRDefault="00184379" w:rsidP="00184379">
            <w:pPr>
              <w:pStyle w:val="a8"/>
              <w:numPr>
                <w:ilvl w:val="0"/>
                <w:numId w:val="4"/>
              </w:numPr>
              <w:ind w:leftChars="0" w:left="334" w:hanging="334"/>
              <w:rPr>
                <w:szCs w:val="21"/>
              </w:rPr>
            </w:pPr>
            <w:r w:rsidRPr="00184379">
              <w:rPr>
                <w:rFonts w:hint="eastAsia"/>
                <w:szCs w:val="21"/>
              </w:rPr>
              <w:t>生活支援型訪問</w:t>
            </w:r>
            <w:r>
              <w:rPr>
                <w:rFonts w:hint="eastAsia"/>
                <w:szCs w:val="21"/>
              </w:rPr>
              <w:t>ｻｰﾋﾞｽ</w:t>
            </w:r>
            <w:r w:rsidR="003C3A86">
              <w:rPr>
                <w:rFonts w:hint="eastAsia"/>
                <w:szCs w:val="21"/>
              </w:rPr>
              <w:t>の概要、目的、業務内容について理解</w:t>
            </w:r>
          </w:p>
        </w:tc>
        <w:tc>
          <w:tcPr>
            <w:tcW w:w="1275" w:type="dxa"/>
            <w:tcBorders>
              <w:bottom w:val="single" w:sz="4" w:space="0" w:color="auto"/>
            </w:tcBorders>
          </w:tcPr>
          <w:p w:rsidR="003C3A86" w:rsidRPr="006078B2" w:rsidRDefault="003C3A86" w:rsidP="008E5128">
            <w:pPr>
              <w:rPr>
                <w:sz w:val="18"/>
                <w:szCs w:val="18"/>
              </w:rPr>
            </w:pPr>
          </w:p>
        </w:tc>
        <w:tc>
          <w:tcPr>
            <w:tcW w:w="1134" w:type="dxa"/>
            <w:vMerge/>
            <w:tcBorders>
              <w:bottom w:val="single" w:sz="4" w:space="0" w:color="auto"/>
            </w:tcBorders>
          </w:tcPr>
          <w:p w:rsidR="003C3A86" w:rsidRPr="006078B2" w:rsidRDefault="003C3A86" w:rsidP="008E5128">
            <w:pPr>
              <w:rPr>
                <w:sz w:val="18"/>
                <w:szCs w:val="18"/>
              </w:rPr>
            </w:pPr>
          </w:p>
        </w:tc>
      </w:tr>
      <w:tr w:rsidR="003C3A86" w:rsidTr="005272C8">
        <w:trPr>
          <w:cantSplit/>
          <w:trHeight w:val="2137"/>
        </w:trPr>
        <w:tc>
          <w:tcPr>
            <w:tcW w:w="851" w:type="dxa"/>
            <w:textDirection w:val="tbRlV"/>
            <w:vAlign w:val="center"/>
          </w:tcPr>
          <w:p w:rsidR="003C3A86" w:rsidRPr="008C1646" w:rsidRDefault="003C3A86" w:rsidP="008E5128">
            <w:pPr>
              <w:ind w:left="113" w:right="113"/>
              <w:jc w:val="center"/>
              <w:rPr>
                <w:szCs w:val="21"/>
              </w:rPr>
            </w:pPr>
            <w:r>
              <w:rPr>
                <w:rFonts w:hint="eastAsia"/>
                <w:szCs w:val="21"/>
              </w:rPr>
              <w:t>高齢者に対する理解</w:t>
            </w:r>
          </w:p>
        </w:tc>
        <w:tc>
          <w:tcPr>
            <w:tcW w:w="1715" w:type="dxa"/>
          </w:tcPr>
          <w:p w:rsidR="003C3A86" w:rsidRPr="008C1646" w:rsidRDefault="003C3A86" w:rsidP="008E5128">
            <w:pPr>
              <w:rPr>
                <w:szCs w:val="21"/>
              </w:rPr>
            </w:pPr>
            <w:r w:rsidRPr="008C1646">
              <w:rPr>
                <w:rFonts w:hint="eastAsia"/>
                <w:szCs w:val="21"/>
              </w:rPr>
              <w:t>高齢者の特徴と対応</w:t>
            </w:r>
          </w:p>
        </w:tc>
        <w:tc>
          <w:tcPr>
            <w:tcW w:w="3105" w:type="dxa"/>
          </w:tcPr>
          <w:p w:rsidR="003C3A86" w:rsidRPr="008C1646" w:rsidRDefault="003C3A86" w:rsidP="008C7AED">
            <w:pPr>
              <w:pStyle w:val="a8"/>
              <w:numPr>
                <w:ilvl w:val="0"/>
                <w:numId w:val="6"/>
              </w:numPr>
              <w:ind w:leftChars="0" w:left="317" w:hanging="317"/>
              <w:rPr>
                <w:szCs w:val="21"/>
              </w:rPr>
            </w:pPr>
            <w:r w:rsidRPr="008C1646">
              <w:rPr>
                <w:rFonts w:hint="eastAsia"/>
                <w:szCs w:val="21"/>
              </w:rPr>
              <w:t>老化に伴うこころとからだの変化や疾病</w:t>
            </w:r>
          </w:p>
          <w:p w:rsidR="003C3A86" w:rsidRPr="008C1646" w:rsidRDefault="003C3A86" w:rsidP="008C7AED">
            <w:pPr>
              <w:pStyle w:val="a8"/>
              <w:numPr>
                <w:ilvl w:val="0"/>
                <w:numId w:val="6"/>
              </w:numPr>
              <w:ind w:leftChars="0" w:left="317" w:hanging="317"/>
              <w:rPr>
                <w:szCs w:val="21"/>
              </w:rPr>
            </w:pPr>
            <w:r w:rsidRPr="008C1646">
              <w:rPr>
                <w:rFonts w:hint="eastAsia"/>
                <w:szCs w:val="21"/>
              </w:rPr>
              <w:t>高齢者の特性に応じた対応</w:t>
            </w:r>
          </w:p>
          <w:p w:rsidR="003C3A86" w:rsidRPr="008C1646" w:rsidRDefault="003C3A86" w:rsidP="008C7AED">
            <w:pPr>
              <w:pStyle w:val="a8"/>
              <w:numPr>
                <w:ilvl w:val="0"/>
                <w:numId w:val="6"/>
              </w:numPr>
              <w:ind w:leftChars="0" w:left="317" w:hanging="317"/>
              <w:rPr>
                <w:szCs w:val="21"/>
              </w:rPr>
            </w:pPr>
            <w:r w:rsidRPr="008C1646">
              <w:rPr>
                <w:rFonts w:hint="eastAsia"/>
                <w:szCs w:val="21"/>
              </w:rPr>
              <w:t>栄養・医学等の関連する基礎知識</w:t>
            </w:r>
          </w:p>
          <w:p w:rsidR="003C3A86" w:rsidRPr="008C1646" w:rsidRDefault="003C3A86" w:rsidP="008C7AED">
            <w:pPr>
              <w:pStyle w:val="a8"/>
              <w:numPr>
                <w:ilvl w:val="0"/>
                <w:numId w:val="6"/>
              </w:numPr>
              <w:ind w:leftChars="0" w:left="317" w:hanging="317"/>
              <w:rPr>
                <w:szCs w:val="21"/>
              </w:rPr>
            </w:pPr>
            <w:r w:rsidRPr="008C1646">
              <w:rPr>
                <w:rFonts w:hint="eastAsia"/>
                <w:szCs w:val="21"/>
              </w:rPr>
              <w:t>高齢者の家族の理解と支援</w:t>
            </w:r>
          </w:p>
        </w:tc>
        <w:tc>
          <w:tcPr>
            <w:tcW w:w="550" w:type="dxa"/>
            <w:vMerge w:val="restart"/>
            <w:vAlign w:val="center"/>
          </w:tcPr>
          <w:p w:rsidR="003C3A86" w:rsidRPr="008C1646" w:rsidRDefault="003C3A86" w:rsidP="008E5128">
            <w:pPr>
              <w:jc w:val="center"/>
              <w:rPr>
                <w:szCs w:val="21"/>
              </w:rPr>
            </w:pPr>
            <w:r>
              <w:rPr>
                <w:rFonts w:hint="eastAsia"/>
                <w:szCs w:val="21"/>
              </w:rPr>
              <w:t>2.0</w:t>
            </w:r>
          </w:p>
        </w:tc>
        <w:tc>
          <w:tcPr>
            <w:tcW w:w="6254" w:type="dxa"/>
          </w:tcPr>
          <w:p w:rsidR="003C3A86" w:rsidRPr="008C1646" w:rsidRDefault="003C3A86" w:rsidP="008E5128">
            <w:pPr>
              <w:rPr>
                <w:szCs w:val="21"/>
              </w:rPr>
            </w:pPr>
            <w:r w:rsidRPr="008C1646">
              <w:rPr>
                <w:rFonts w:hint="eastAsia"/>
                <w:szCs w:val="21"/>
              </w:rPr>
              <w:t>従事者が利用者とのコミュニケーションを円滑に図るとともに、高齢者の心身の変化を見逃すことが無いよう、老化により生じる高齢者のこころやからだの変化について理解してもらう。また支援をする上での留意点を理解。</w:t>
            </w:r>
          </w:p>
        </w:tc>
        <w:tc>
          <w:tcPr>
            <w:tcW w:w="1275" w:type="dxa"/>
          </w:tcPr>
          <w:p w:rsidR="003C3A86" w:rsidRPr="008C7AED" w:rsidRDefault="003C3A86" w:rsidP="008C7AED">
            <w:pPr>
              <w:rPr>
                <w:sz w:val="18"/>
                <w:szCs w:val="18"/>
              </w:rPr>
            </w:pPr>
          </w:p>
        </w:tc>
        <w:tc>
          <w:tcPr>
            <w:tcW w:w="1134" w:type="dxa"/>
            <w:vMerge w:val="restart"/>
          </w:tcPr>
          <w:p w:rsidR="003C3A86" w:rsidRPr="008C7AED" w:rsidRDefault="003C3A86" w:rsidP="008C7AED">
            <w:pPr>
              <w:rPr>
                <w:sz w:val="18"/>
                <w:szCs w:val="18"/>
              </w:rPr>
            </w:pPr>
          </w:p>
        </w:tc>
      </w:tr>
      <w:tr w:rsidR="003C3A86" w:rsidTr="005272C8">
        <w:trPr>
          <w:cantSplit/>
          <w:trHeight w:val="1473"/>
        </w:trPr>
        <w:tc>
          <w:tcPr>
            <w:tcW w:w="851" w:type="dxa"/>
            <w:textDirection w:val="tbRlV"/>
          </w:tcPr>
          <w:p w:rsidR="003C3A86" w:rsidRDefault="003C3A86" w:rsidP="008E5128">
            <w:pPr>
              <w:ind w:left="113" w:right="113"/>
              <w:rPr>
                <w:szCs w:val="21"/>
              </w:rPr>
            </w:pPr>
            <w:r>
              <w:rPr>
                <w:rFonts w:hint="eastAsia"/>
                <w:szCs w:val="21"/>
              </w:rPr>
              <w:t>認知症に</w:t>
            </w:r>
          </w:p>
          <w:p w:rsidR="003C3A86" w:rsidRPr="008C1646" w:rsidRDefault="003C3A86" w:rsidP="008C7AED">
            <w:pPr>
              <w:ind w:left="113" w:right="113"/>
              <w:rPr>
                <w:szCs w:val="21"/>
              </w:rPr>
            </w:pPr>
            <w:r>
              <w:rPr>
                <w:rFonts w:hint="eastAsia"/>
                <w:szCs w:val="21"/>
              </w:rPr>
              <w:t>対する理解</w:t>
            </w:r>
          </w:p>
        </w:tc>
        <w:tc>
          <w:tcPr>
            <w:tcW w:w="1715" w:type="dxa"/>
          </w:tcPr>
          <w:p w:rsidR="003C3A86" w:rsidRPr="008C1646" w:rsidRDefault="003C3A86" w:rsidP="008E5128">
            <w:pPr>
              <w:rPr>
                <w:szCs w:val="21"/>
              </w:rPr>
            </w:pPr>
            <w:r w:rsidRPr="008C1646">
              <w:rPr>
                <w:rFonts w:hint="eastAsia"/>
                <w:szCs w:val="21"/>
              </w:rPr>
              <w:t>認知症の理解等</w:t>
            </w:r>
          </w:p>
        </w:tc>
        <w:tc>
          <w:tcPr>
            <w:tcW w:w="3105" w:type="dxa"/>
          </w:tcPr>
          <w:p w:rsidR="003C3A86" w:rsidRPr="008C1646" w:rsidRDefault="003C3A86" w:rsidP="008C7AED">
            <w:pPr>
              <w:pStyle w:val="a8"/>
              <w:numPr>
                <w:ilvl w:val="0"/>
                <w:numId w:val="7"/>
              </w:numPr>
              <w:ind w:leftChars="0" w:left="317" w:hanging="317"/>
              <w:rPr>
                <w:szCs w:val="21"/>
              </w:rPr>
            </w:pPr>
            <w:r w:rsidRPr="008C1646">
              <w:rPr>
                <w:rFonts w:hint="eastAsia"/>
                <w:szCs w:val="21"/>
              </w:rPr>
              <w:t>認知症高齢者の状況</w:t>
            </w:r>
          </w:p>
          <w:p w:rsidR="003C3A86" w:rsidRPr="008C1646" w:rsidRDefault="003C3A86" w:rsidP="008C7AED">
            <w:pPr>
              <w:pStyle w:val="a8"/>
              <w:numPr>
                <w:ilvl w:val="0"/>
                <w:numId w:val="7"/>
              </w:numPr>
              <w:ind w:leftChars="0" w:left="317" w:hanging="317"/>
              <w:rPr>
                <w:szCs w:val="21"/>
              </w:rPr>
            </w:pPr>
            <w:r w:rsidRPr="008C1646">
              <w:rPr>
                <w:rFonts w:hint="eastAsia"/>
                <w:szCs w:val="21"/>
              </w:rPr>
              <w:t>認知症の原因と症状</w:t>
            </w:r>
          </w:p>
          <w:p w:rsidR="003C3A86" w:rsidRPr="008C1646" w:rsidRDefault="003C3A86" w:rsidP="008C7AED">
            <w:pPr>
              <w:pStyle w:val="a8"/>
              <w:numPr>
                <w:ilvl w:val="0"/>
                <w:numId w:val="7"/>
              </w:numPr>
              <w:ind w:leftChars="0" w:left="317" w:hanging="317"/>
              <w:rPr>
                <w:szCs w:val="21"/>
              </w:rPr>
            </w:pPr>
            <w:r w:rsidRPr="008C1646">
              <w:rPr>
                <w:rFonts w:hint="eastAsia"/>
                <w:szCs w:val="21"/>
              </w:rPr>
              <w:t>認知症の方との接し方</w:t>
            </w:r>
          </w:p>
        </w:tc>
        <w:tc>
          <w:tcPr>
            <w:tcW w:w="550" w:type="dxa"/>
            <w:vMerge/>
            <w:vAlign w:val="center"/>
          </w:tcPr>
          <w:p w:rsidR="003C3A86" w:rsidRPr="008C1646" w:rsidRDefault="003C3A86" w:rsidP="008E5128">
            <w:pPr>
              <w:jc w:val="center"/>
              <w:rPr>
                <w:szCs w:val="21"/>
              </w:rPr>
            </w:pPr>
          </w:p>
        </w:tc>
        <w:tc>
          <w:tcPr>
            <w:tcW w:w="6254" w:type="dxa"/>
          </w:tcPr>
          <w:p w:rsidR="003C3A86" w:rsidRPr="008C1646" w:rsidRDefault="00184379" w:rsidP="008E5128">
            <w:pPr>
              <w:rPr>
                <w:szCs w:val="21"/>
              </w:rPr>
            </w:pPr>
            <w:r w:rsidRPr="00184379">
              <w:rPr>
                <w:rFonts w:hint="eastAsia"/>
                <w:szCs w:val="21"/>
              </w:rPr>
              <w:t>生活支援型訪問サービス</w:t>
            </w:r>
            <w:r w:rsidR="003C3A86" w:rsidRPr="008C1646">
              <w:rPr>
                <w:rFonts w:hint="eastAsia"/>
                <w:szCs w:val="21"/>
              </w:rPr>
              <w:t>は</w:t>
            </w:r>
            <w:r w:rsidR="003C3A86">
              <w:rPr>
                <w:rFonts w:hint="eastAsia"/>
                <w:szCs w:val="21"/>
              </w:rPr>
              <w:t>軽度な認知症高齢者の利用も想定できるため</w:t>
            </w:r>
            <w:r w:rsidR="003C3A86" w:rsidRPr="008C1646">
              <w:rPr>
                <w:rFonts w:hint="eastAsia"/>
                <w:szCs w:val="21"/>
              </w:rPr>
              <w:t>、利用者に認知症の症状を発見したときにはサービス提供責任者等に伝えられるよう、認知症について基本的なことを理解。</w:t>
            </w:r>
            <w:r w:rsidR="003C3A86">
              <w:rPr>
                <w:rFonts w:hint="eastAsia"/>
                <w:szCs w:val="21"/>
              </w:rPr>
              <w:t>（認知症サポーターと同程度）</w:t>
            </w:r>
          </w:p>
        </w:tc>
        <w:tc>
          <w:tcPr>
            <w:tcW w:w="1275" w:type="dxa"/>
          </w:tcPr>
          <w:p w:rsidR="003C3A86" w:rsidRPr="006078B2" w:rsidRDefault="003C3A86" w:rsidP="008E5128">
            <w:pPr>
              <w:rPr>
                <w:sz w:val="18"/>
                <w:szCs w:val="18"/>
              </w:rPr>
            </w:pPr>
          </w:p>
        </w:tc>
        <w:tc>
          <w:tcPr>
            <w:tcW w:w="1134" w:type="dxa"/>
            <w:vMerge/>
          </w:tcPr>
          <w:p w:rsidR="003C3A86" w:rsidRPr="006078B2" w:rsidRDefault="003C3A86" w:rsidP="008E5128">
            <w:pPr>
              <w:rPr>
                <w:sz w:val="18"/>
                <w:szCs w:val="18"/>
              </w:rPr>
            </w:pPr>
          </w:p>
        </w:tc>
      </w:tr>
      <w:tr w:rsidR="003C3A86" w:rsidTr="005272C8">
        <w:trPr>
          <w:trHeight w:val="1453"/>
        </w:trPr>
        <w:tc>
          <w:tcPr>
            <w:tcW w:w="851" w:type="dxa"/>
            <w:vMerge w:val="restart"/>
            <w:textDirection w:val="tbRlV"/>
            <w:vAlign w:val="center"/>
          </w:tcPr>
          <w:p w:rsidR="003C3A86" w:rsidRPr="008C1646" w:rsidRDefault="003C3A86" w:rsidP="008E5128">
            <w:pPr>
              <w:ind w:left="113" w:right="113"/>
              <w:jc w:val="center"/>
              <w:rPr>
                <w:szCs w:val="21"/>
              </w:rPr>
            </w:pPr>
            <w:r>
              <w:rPr>
                <w:rFonts w:hint="eastAsia"/>
                <w:szCs w:val="21"/>
              </w:rPr>
              <w:t>職務に対する理解</w:t>
            </w:r>
          </w:p>
        </w:tc>
        <w:tc>
          <w:tcPr>
            <w:tcW w:w="1715" w:type="dxa"/>
          </w:tcPr>
          <w:p w:rsidR="003C3A86" w:rsidRPr="008C1646" w:rsidRDefault="003C3A86" w:rsidP="008E5128">
            <w:pPr>
              <w:rPr>
                <w:szCs w:val="21"/>
              </w:rPr>
            </w:pPr>
            <w:r w:rsidRPr="008C1646">
              <w:rPr>
                <w:rFonts w:hint="eastAsia"/>
                <w:szCs w:val="21"/>
              </w:rPr>
              <w:t>コミュニケーションの基本</w:t>
            </w:r>
          </w:p>
        </w:tc>
        <w:tc>
          <w:tcPr>
            <w:tcW w:w="3105" w:type="dxa"/>
          </w:tcPr>
          <w:p w:rsidR="003C3A86" w:rsidRPr="008C1646" w:rsidRDefault="003C3A86" w:rsidP="008C7AED">
            <w:pPr>
              <w:pStyle w:val="a8"/>
              <w:numPr>
                <w:ilvl w:val="0"/>
                <w:numId w:val="9"/>
              </w:numPr>
              <w:ind w:leftChars="0" w:left="317" w:hanging="317"/>
              <w:rPr>
                <w:szCs w:val="21"/>
              </w:rPr>
            </w:pPr>
            <w:r w:rsidRPr="008C1646">
              <w:rPr>
                <w:rFonts w:hint="eastAsia"/>
                <w:szCs w:val="21"/>
              </w:rPr>
              <w:t>コミュニケーションの方法、訪問時のマナー</w:t>
            </w:r>
          </w:p>
        </w:tc>
        <w:tc>
          <w:tcPr>
            <w:tcW w:w="550" w:type="dxa"/>
            <w:vMerge/>
            <w:vAlign w:val="center"/>
          </w:tcPr>
          <w:p w:rsidR="003C3A86" w:rsidRPr="008C1646" w:rsidRDefault="003C3A86" w:rsidP="008E5128">
            <w:pPr>
              <w:jc w:val="center"/>
              <w:rPr>
                <w:szCs w:val="21"/>
              </w:rPr>
            </w:pPr>
          </w:p>
        </w:tc>
        <w:tc>
          <w:tcPr>
            <w:tcW w:w="6254" w:type="dxa"/>
          </w:tcPr>
          <w:p w:rsidR="003C3A86" w:rsidRPr="008C1646" w:rsidRDefault="003C3A86" w:rsidP="008E5128">
            <w:pPr>
              <w:rPr>
                <w:szCs w:val="21"/>
              </w:rPr>
            </w:pPr>
            <w:r w:rsidRPr="008C1646">
              <w:rPr>
                <w:rFonts w:hint="eastAsia"/>
                <w:szCs w:val="21"/>
              </w:rPr>
              <w:t>高齢者宅を訪問する従事者として、利用者の信頼感を損なうことがないよう、身だしなみや清潔・衛生の確保、利用者との接し方などの基本的な心得及び人権の尊重や守秘義務など従事者としての職業倫理について理解</w:t>
            </w:r>
          </w:p>
        </w:tc>
        <w:tc>
          <w:tcPr>
            <w:tcW w:w="1275" w:type="dxa"/>
          </w:tcPr>
          <w:p w:rsidR="003C3A86" w:rsidRPr="008C7AED" w:rsidRDefault="003C3A86" w:rsidP="008C7AED">
            <w:pPr>
              <w:rPr>
                <w:sz w:val="18"/>
                <w:szCs w:val="18"/>
              </w:rPr>
            </w:pPr>
          </w:p>
        </w:tc>
        <w:tc>
          <w:tcPr>
            <w:tcW w:w="1134" w:type="dxa"/>
            <w:vMerge w:val="restart"/>
          </w:tcPr>
          <w:p w:rsidR="003C3A86" w:rsidRPr="008C7AED" w:rsidRDefault="003C3A86" w:rsidP="008C7AED">
            <w:pPr>
              <w:rPr>
                <w:sz w:val="18"/>
                <w:szCs w:val="18"/>
              </w:rPr>
            </w:pPr>
          </w:p>
        </w:tc>
      </w:tr>
      <w:tr w:rsidR="003C3A86" w:rsidTr="005272C8">
        <w:trPr>
          <w:trHeight w:val="3176"/>
        </w:trPr>
        <w:tc>
          <w:tcPr>
            <w:tcW w:w="851" w:type="dxa"/>
            <w:vMerge/>
          </w:tcPr>
          <w:p w:rsidR="003C3A86" w:rsidRPr="008C1646" w:rsidRDefault="003C3A86" w:rsidP="008E5128">
            <w:pPr>
              <w:rPr>
                <w:szCs w:val="21"/>
              </w:rPr>
            </w:pPr>
          </w:p>
        </w:tc>
        <w:tc>
          <w:tcPr>
            <w:tcW w:w="1715" w:type="dxa"/>
          </w:tcPr>
          <w:p w:rsidR="003C3A86" w:rsidRPr="008C1646" w:rsidRDefault="003C3A86" w:rsidP="008E5128">
            <w:pPr>
              <w:rPr>
                <w:szCs w:val="21"/>
              </w:rPr>
            </w:pPr>
            <w:r w:rsidRPr="008C1646">
              <w:rPr>
                <w:rFonts w:hint="eastAsia"/>
                <w:szCs w:val="21"/>
              </w:rPr>
              <w:t>自立支援のための介護技術</w:t>
            </w:r>
          </w:p>
        </w:tc>
        <w:tc>
          <w:tcPr>
            <w:tcW w:w="3105" w:type="dxa"/>
          </w:tcPr>
          <w:p w:rsidR="003C3A86" w:rsidRPr="008C1646" w:rsidRDefault="003C3A86" w:rsidP="008C7AED">
            <w:pPr>
              <w:pStyle w:val="a8"/>
              <w:numPr>
                <w:ilvl w:val="0"/>
                <w:numId w:val="10"/>
              </w:numPr>
              <w:ind w:leftChars="0" w:left="317" w:hanging="317"/>
              <w:rPr>
                <w:szCs w:val="21"/>
              </w:rPr>
            </w:pPr>
            <w:r w:rsidRPr="008C1646">
              <w:rPr>
                <w:rFonts w:hint="eastAsia"/>
                <w:szCs w:val="21"/>
              </w:rPr>
              <w:t>高齢者の尊厳の保持と自立支援</w:t>
            </w:r>
          </w:p>
          <w:p w:rsidR="003C3A86" w:rsidRPr="008C1646" w:rsidRDefault="003C3A86" w:rsidP="008C7AED">
            <w:pPr>
              <w:pStyle w:val="a8"/>
              <w:numPr>
                <w:ilvl w:val="0"/>
                <w:numId w:val="10"/>
              </w:numPr>
              <w:ind w:leftChars="0" w:left="317" w:hanging="317"/>
              <w:rPr>
                <w:szCs w:val="21"/>
              </w:rPr>
            </w:pPr>
            <w:r w:rsidRPr="008C1646">
              <w:rPr>
                <w:rFonts w:hint="eastAsia"/>
                <w:szCs w:val="21"/>
              </w:rPr>
              <w:t>生活援助の範囲</w:t>
            </w:r>
          </w:p>
          <w:p w:rsidR="003C3A86" w:rsidRPr="008C1646" w:rsidRDefault="003C3A86" w:rsidP="008C7AED">
            <w:pPr>
              <w:pStyle w:val="a8"/>
              <w:numPr>
                <w:ilvl w:val="0"/>
                <w:numId w:val="10"/>
              </w:numPr>
              <w:ind w:leftChars="0" w:left="317" w:hanging="317"/>
              <w:rPr>
                <w:szCs w:val="21"/>
              </w:rPr>
            </w:pPr>
            <w:r w:rsidRPr="008C1646">
              <w:rPr>
                <w:rFonts w:hint="eastAsia"/>
                <w:szCs w:val="21"/>
              </w:rPr>
              <w:t>生活援助に関する基礎知識・技術</w:t>
            </w:r>
          </w:p>
          <w:p w:rsidR="003C3A86" w:rsidRPr="008C1646" w:rsidRDefault="003C3A86" w:rsidP="008C7AED">
            <w:pPr>
              <w:pStyle w:val="a8"/>
              <w:numPr>
                <w:ilvl w:val="0"/>
                <w:numId w:val="10"/>
              </w:numPr>
              <w:ind w:leftChars="0" w:left="317" w:hanging="317"/>
              <w:rPr>
                <w:szCs w:val="21"/>
              </w:rPr>
            </w:pPr>
            <w:r w:rsidRPr="008C1646">
              <w:rPr>
                <w:rFonts w:hint="eastAsia"/>
                <w:szCs w:val="21"/>
              </w:rPr>
              <w:t>記録と報告</w:t>
            </w:r>
          </w:p>
        </w:tc>
        <w:tc>
          <w:tcPr>
            <w:tcW w:w="550" w:type="dxa"/>
            <w:vAlign w:val="center"/>
          </w:tcPr>
          <w:p w:rsidR="003C3A86" w:rsidRPr="008C1646" w:rsidRDefault="003C3A86" w:rsidP="008E5128">
            <w:pPr>
              <w:jc w:val="center"/>
              <w:rPr>
                <w:szCs w:val="21"/>
              </w:rPr>
            </w:pPr>
            <w:r>
              <w:rPr>
                <w:rFonts w:hint="eastAsia"/>
                <w:szCs w:val="21"/>
              </w:rPr>
              <w:t>2.5</w:t>
            </w:r>
          </w:p>
        </w:tc>
        <w:tc>
          <w:tcPr>
            <w:tcW w:w="6254" w:type="dxa"/>
          </w:tcPr>
          <w:p w:rsidR="003C3A86" w:rsidRPr="008C1646" w:rsidRDefault="003C3A86" w:rsidP="008C7AED">
            <w:pPr>
              <w:pStyle w:val="a8"/>
              <w:numPr>
                <w:ilvl w:val="0"/>
                <w:numId w:val="13"/>
              </w:numPr>
              <w:ind w:leftChars="0" w:left="175" w:hanging="175"/>
              <w:rPr>
                <w:szCs w:val="21"/>
              </w:rPr>
            </w:pPr>
            <w:r w:rsidRPr="008C1646">
              <w:rPr>
                <w:rFonts w:hint="eastAsia"/>
                <w:szCs w:val="21"/>
              </w:rPr>
              <w:t>高齢者ができる限り自分で出来ることは自分で行うことがその人らしいよりよい生活に繋がる「自立支援」の考え方を理解</w:t>
            </w:r>
          </w:p>
          <w:p w:rsidR="003C3A86" w:rsidRPr="008C1646" w:rsidRDefault="003C3A86" w:rsidP="008C7AED">
            <w:pPr>
              <w:pStyle w:val="a8"/>
              <w:numPr>
                <w:ilvl w:val="0"/>
                <w:numId w:val="13"/>
              </w:numPr>
              <w:ind w:leftChars="0" w:left="175" w:hanging="175"/>
              <w:rPr>
                <w:szCs w:val="21"/>
              </w:rPr>
            </w:pPr>
            <w:r w:rsidRPr="008C1646">
              <w:rPr>
                <w:rFonts w:hint="eastAsia"/>
                <w:szCs w:val="21"/>
              </w:rPr>
              <w:t>生活援助に係る具体的な知識や技術、他の従事者や責任者などと情報を共有するために必要な記録や報告の方法について理解</w:t>
            </w:r>
          </w:p>
          <w:p w:rsidR="003C3A86" w:rsidRPr="008C1646" w:rsidRDefault="003C3A86" w:rsidP="008C7AED">
            <w:pPr>
              <w:pStyle w:val="a8"/>
              <w:numPr>
                <w:ilvl w:val="0"/>
                <w:numId w:val="13"/>
              </w:numPr>
              <w:ind w:leftChars="0" w:left="175" w:hanging="175"/>
              <w:rPr>
                <w:szCs w:val="21"/>
              </w:rPr>
            </w:pPr>
            <w:r w:rsidRPr="008C1646">
              <w:rPr>
                <w:rFonts w:hint="eastAsia"/>
                <w:szCs w:val="21"/>
              </w:rPr>
              <w:t>老計第</w:t>
            </w:r>
            <w:r w:rsidRPr="008C1646">
              <w:rPr>
                <w:rFonts w:hint="eastAsia"/>
                <w:szCs w:val="21"/>
              </w:rPr>
              <w:t>10</w:t>
            </w:r>
            <w:r w:rsidRPr="008C1646">
              <w:rPr>
                <w:rFonts w:hint="eastAsia"/>
                <w:szCs w:val="21"/>
              </w:rPr>
              <w:t>号に基づく生活援助は原則として介護保険給付の対象となる訪問介護と同様であり、その範囲を超える行為</w:t>
            </w:r>
            <w:r>
              <w:rPr>
                <w:rFonts w:hint="eastAsia"/>
                <w:szCs w:val="21"/>
              </w:rPr>
              <w:t>との区別</w:t>
            </w:r>
            <w:r w:rsidRPr="008C1646">
              <w:rPr>
                <w:rFonts w:hint="eastAsia"/>
                <w:szCs w:val="21"/>
              </w:rPr>
              <w:t>について明確に理解</w:t>
            </w:r>
          </w:p>
          <w:p w:rsidR="003C3A86" w:rsidRPr="008C1646" w:rsidRDefault="003C3A86" w:rsidP="008C7AED">
            <w:pPr>
              <w:pStyle w:val="a8"/>
              <w:numPr>
                <w:ilvl w:val="0"/>
                <w:numId w:val="13"/>
              </w:numPr>
              <w:ind w:leftChars="0" w:left="175" w:hanging="175"/>
              <w:rPr>
                <w:szCs w:val="21"/>
              </w:rPr>
            </w:pPr>
            <w:r w:rsidRPr="008C1646">
              <w:rPr>
                <w:rFonts w:hint="eastAsia"/>
                <w:szCs w:val="21"/>
              </w:rPr>
              <w:t>公的サービスであり、単なる家事サービスではないことの理解</w:t>
            </w:r>
          </w:p>
        </w:tc>
        <w:tc>
          <w:tcPr>
            <w:tcW w:w="1275" w:type="dxa"/>
            <w:tcBorders>
              <w:bottom w:val="single" w:sz="4" w:space="0" w:color="auto"/>
            </w:tcBorders>
          </w:tcPr>
          <w:p w:rsidR="003C3A86" w:rsidRPr="006078B2" w:rsidRDefault="003C3A86" w:rsidP="008E5128">
            <w:pPr>
              <w:rPr>
                <w:sz w:val="18"/>
                <w:szCs w:val="18"/>
              </w:rPr>
            </w:pPr>
          </w:p>
        </w:tc>
        <w:tc>
          <w:tcPr>
            <w:tcW w:w="1134" w:type="dxa"/>
            <w:vMerge/>
            <w:tcBorders>
              <w:bottom w:val="single" w:sz="4" w:space="0" w:color="auto"/>
            </w:tcBorders>
          </w:tcPr>
          <w:p w:rsidR="003C3A86" w:rsidRPr="006078B2" w:rsidRDefault="003C3A86" w:rsidP="008E5128">
            <w:pPr>
              <w:rPr>
                <w:sz w:val="18"/>
                <w:szCs w:val="18"/>
              </w:rPr>
            </w:pPr>
          </w:p>
        </w:tc>
      </w:tr>
      <w:tr w:rsidR="003C3A86" w:rsidTr="005272C8">
        <w:trPr>
          <w:trHeight w:val="695"/>
        </w:trPr>
        <w:tc>
          <w:tcPr>
            <w:tcW w:w="851" w:type="dxa"/>
            <w:vMerge/>
          </w:tcPr>
          <w:p w:rsidR="003C3A86" w:rsidRPr="008C1646" w:rsidRDefault="003C3A86" w:rsidP="008E5128">
            <w:pPr>
              <w:rPr>
                <w:szCs w:val="21"/>
              </w:rPr>
            </w:pPr>
          </w:p>
        </w:tc>
        <w:tc>
          <w:tcPr>
            <w:tcW w:w="1715" w:type="dxa"/>
          </w:tcPr>
          <w:p w:rsidR="003C3A86" w:rsidRPr="008C1646" w:rsidRDefault="003C3A86" w:rsidP="008E5128">
            <w:pPr>
              <w:rPr>
                <w:szCs w:val="21"/>
              </w:rPr>
            </w:pPr>
            <w:r w:rsidRPr="008C1646">
              <w:rPr>
                <w:rFonts w:hint="eastAsia"/>
                <w:szCs w:val="21"/>
              </w:rPr>
              <w:t>個人情報と金銭の取り扱い</w:t>
            </w:r>
          </w:p>
        </w:tc>
        <w:tc>
          <w:tcPr>
            <w:tcW w:w="3105" w:type="dxa"/>
          </w:tcPr>
          <w:p w:rsidR="003C3A86" w:rsidRPr="008C1646" w:rsidRDefault="003C3A86" w:rsidP="008C7AED">
            <w:pPr>
              <w:pStyle w:val="a8"/>
              <w:numPr>
                <w:ilvl w:val="0"/>
                <w:numId w:val="11"/>
              </w:numPr>
              <w:ind w:leftChars="0" w:left="317" w:hanging="317"/>
              <w:rPr>
                <w:szCs w:val="21"/>
              </w:rPr>
            </w:pPr>
            <w:r w:rsidRPr="008C1646">
              <w:rPr>
                <w:rFonts w:hint="eastAsia"/>
                <w:szCs w:val="21"/>
              </w:rPr>
              <w:t>個人情報の保護</w:t>
            </w:r>
          </w:p>
          <w:p w:rsidR="003C3A86" w:rsidRPr="008C1646" w:rsidRDefault="003C3A86" w:rsidP="008C7AED">
            <w:pPr>
              <w:pStyle w:val="a8"/>
              <w:numPr>
                <w:ilvl w:val="0"/>
                <w:numId w:val="11"/>
              </w:numPr>
              <w:ind w:leftChars="0" w:left="317" w:hanging="317"/>
              <w:rPr>
                <w:szCs w:val="21"/>
              </w:rPr>
            </w:pPr>
            <w:r w:rsidRPr="008C1646">
              <w:rPr>
                <w:rFonts w:hint="eastAsia"/>
                <w:szCs w:val="21"/>
              </w:rPr>
              <w:t>金銭の取扱など</w:t>
            </w:r>
            <w:r>
              <w:rPr>
                <w:rFonts w:hint="eastAsia"/>
                <w:szCs w:val="21"/>
              </w:rPr>
              <w:t>ﾄﾗﾌﾞﾙ</w:t>
            </w:r>
            <w:r w:rsidRPr="008C1646">
              <w:rPr>
                <w:rFonts w:hint="eastAsia"/>
                <w:szCs w:val="21"/>
              </w:rPr>
              <w:t>回避</w:t>
            </w:r>
          </w:p>
        </w:tc>
        <w:tc>
          <w:tcPr>
            <w:tcW w:w="550" w:type="dxa"/>
            <w:vMerge w:val="restart"/>
            <w:vAlign w:val="center"/>
          </w:tcPr>
          <w:p w:rsidR="003C3A86" w:rsidRPr="008C1646" w:rsidRDefault="003C3A86" w:rsidP="008E5128">
            <w:pPr>
              <w:jc w:val="center"/>
              <w:rPr>
                <w:szCs w:val="21"/>
              </w:rPr>
            </w:pPr>
            <w:r>
              <w:rPr>
                <w:rFonts w:hint="eastAsia"/>
                <w:szCs w:val="21"/>
              </w:rPr>
              <w:t>1.5</w:t>
            </w:r>
          </w:p>
        </w:tc>
        <w:tc>
          <w:tcPr>
            <w:tcW w:w="6254" w:type="dxa"/>
          </w:tcPr>
          <w:p w:rsidR="003C3A86" w:rsidRPr="008C1646" w:rsidRDefault="003C3A86" w:rsidP="008E5128">
            <w:pPr>
              <w:rPr>
                <w:szCs w:val="21"/>
              </w:rPr>
            </w:pPr>
            <w:r w:rsidRPr="008C1646">
              <w:rPr>
                <w:rFonts w:hint="eastAsia"/>
                <w:szCs w:val="21"/>
              </w:rPr>
              <w:t>特に大きなトラブルにつながりやすい個人情報や金銭の取扱について基本となる職業倫理について理解</w:t>
            </w:r>
          </w:p>
        </w:tc>
        <w:tc>
          <w:tcPr>
            <w:tcW w:w="1275" w:type="dxa"/>
            <w:shd w:val="pct10" w:color="auto" w:fill="auto"/>
          </w:tcPr>
          <w:p w:rsidR="003C3A86" w:rsidRPr="000915E4" w:rsidRDefault="003C3A86" w:rsidP="008E5128">
            <w:pPr>
              <w:rPr>
                <w:sz w:val="20"/>
                <w:szCs w:val="20"/>
              </w:rPr>
            </w:pPr>
          </w:p>
        </w:tc>
        <w:tc>
          <w:tcPr>
            <w:tcW w:w="1134" w:type="dxa"/>
            <w:tcBorders>
              <w:top w:val="dashed" w:sz="4" w:space="0" w:color="auto"/>
              <w:bottom w:val="single" w:sz="4" w:space="0" w:color="auto"/>
            </w:tcBorders>
            <w:shd w:val="pct10" w:color="auto" w:fill="auto"/>
          </w:tcPr>
          <w:p w:rsidR="003C3A86" w:rsidRPr="000915E4" w:rsidRDefault="003C3A86" w:rsidP="008E5128">
            <w:pPr>
              <w:rPr>
                <w:sz w:val="20"/>
                <w:szCs w:val="20"/>
              </w:rPr>
            </w:pPr>
          </w:p>
        </w:tc>
      </w:tr>
      <w:tr w:rsidR="003C3A86" w:rsidTr="005272C8">
        <w:trPr>
          <w:trHeight w:val="1065"/>
        </w:trPr>
        <w:tc>
          <w:tcPr>
            <w:tcW w:w="851" w:type="dxa"/>
            <w:vMerge/>
            <w:tcBorders>
              <w:bottom w:val="single" w:sz="4" w:space="0" w:color="auto"/>
            </w:tcBorders>
          </w:tcPr>
          <w:p w:rsidR="003C3A86" w:rsidRPr="008C1646" w:rsidRDefault="003C3A86" w:rsidP="008E5128">
            <w:pPr>
              <w:rPr>
                <w:szCs w:val="21"/>
              </w:rPr>
            </w:pPr>
          </w:p>
        </w:tc>
        <w:tc>
          <w:tcPr>
            <w:tcW w:w="1715" w:type="dxa"/>
            <w:tcBorders>
              <w:bottom w:val="single" w:sz="4" w:space="0" w:color="auto"/>
            </w:tcBorders>
          </w:tcPr>
          <w:p w:rsidR="003C3A86" w:rsidRPr="008C1646" w:rsidRDefault="003C3A86" w:rsidP="008E5128">
            <w:pPr>
              <w:rPr>
                <w:szCs w:val="21"/>
              </w:rPr>
            </w:pPr>
            <w:r w:rsidRPr="008C1646">
              <w:rPr>
                <w:rFonts w:hint="eastAsia"/>
                <w:szCs w:val="21"/>
              </w:rPr>
              <w:t>リスクマネジメントと緊急時の対応</w:t>
            </w:r>
          </w:p>
        </w:tc>
        <w:tc>
          <w:tcPr>
            <w:tcW w:w="3105" w:type="dxa"/>
            <w:tcBorders>
              <w:bottom w:val="single" w:sz="4" w:space="0" w:color="auto"/>
            </w:tcBorders>
          </w:tcPr>
          <w:p w:rsidR="003C3A86" w:rsidRPr="008C1646" w:rsidRDefault="003C3A86" w:rsidP="008C7AED">
            <w:pPr>
              <w:pStyle w:val="a8"/>
              <w:numPr>
                <w:ilvl w:val="0"/>
                <w:numId w:val="12"/>
              </w:numPr>
              <w:ind w:leftChars="0" w:left="317" w:hanging="317"/>
              <w:rPr>
                <w:szCs w:val="21"/>
              </w:rPr>
            </w:pPr>
            <w:r w:rsidRPr="008C1646">
              <w:rPr>
                <w:rFonts w:hint="eastAsia"/>
                <w:szCs w:val="21"/>
              </w:rPr>
              <w:t>感染予防・転倒予防</w:t>
            </w:r>
          </w:p>
          <w:p w:rsidR="003C3A86" w:rsidRPr="008C1646" w:rsidRDefault="003C3A86" w:rsidP="008C7AED">
            <w:pPr>
              <w:pStyle w:val="a8"/>
              <w:numPr>
                <w:ilvl w:val="0"/>
                <w:numId w:val="12"/>
              </w:numPr>
              <w:ind w:leftChars="0" w:left="317" w:hanging="317"/>
              <w:rPr>
                <w:szCs w:val="21"/>
              </w:rPr>
            </w:pPr>
            <w:r w:rsidRPr="008C1646">
              <w:rPr>
                <w:rFonts w:hint="eastAsia"/>
                <w:szCs w:val="21"/>
              </w:rPr>
              <w:t>事故・病気等の緊急時対応</w:t>
            </w:r>
          </w:p>
        </w:tc>
        <w:tc>
          <w:tcPr>
            <w:tcW w:w="550" w:type="dxa"/>
            <w:vMerge/>
            <w:tcBorders>
              <w:bottom w:val="single" w:sz="4" w:space="0" w:color="auto"/>
            </w:tcBorders>
            <w:vAlign w:val="center"/>
          </w:tcPr>
          <w:p w:rsidR="003C3A86" w:rsidRPr="008C1646" w:rsidRDefault="003C3A86" w:rsidP="008E5128">
            <w:pPr>
              <w:jc w:val="center"/>
              <w:rPr>
                <w:szCs w:val="21"/>
              </w:rPr>
            </w:pPr>
          </w:p>
        </w:tc>
        <w:tc>
          <w:tcPr>
            <w:tcW w:w="6254" w:type="dxa"/>
            <w:tcBorders>
              <w:bottom w:val="single" w:sz="4" w:space="0" w:color="auto"/>
            </w:tcBorders>
          </w:tcPr>
          <w:p w:rsidR="003C3A86" w:rsidRPr="008C1646" w:rsidRDefault="003C3A86" w:rsidP="008E5128">
            <w:pPr>
              <w:rPr>
                <w:szCs w:val="21"/>
              </w:rPr>
            </w:pPr>
            <w:r w:rsidRPr="008C1646">
              <w:rPr>
                <w:rFonts w:hint="eastAsia"/>
                <w:szCs w:val="21"/>
              </w:rPr>
              <w:t>感染症や転倒などの事故につながりやすい状況等支援の際に注意を払うべきこと、また有資格者でない従事者が緊急事態に遭遇した場合の対応方法について理解</w:t>
            </w:r>
          </w:p>
        </w:tc>
        <w:tc>
          <w:tcPr>
            <w:tcW w:w="1275" w:type="dxa"/>
            <w:tcBorders>
              <w:bottom w:val="single" w:sz="4" w:space="0" w:color="auto"/>
            </w:tcBorders>
            <w:shd w:val="pct10" w:color="auto" w:fill="auto"/>
          </w:tcPr>
          <w:p w:rsidR="003C3A86" w:rsidRPr="000915E4" w:rsidRDefault="003C3A86" w:rsidP="008E5128">
            <w:pPr>
              <w:rPr>
                <w:sz w:val="20"/>
                <w:szCs w:val="20"/>
              </w:rPr>
            </w:pPr>
          </w:p>
        </w:tc>
        <w:tc>
          <w:tcPr>
            <w:tcW w:w="1134" w:type="dxa"/>
            <w:tcBorders>
              <w:top w:val="single" w:sz="4" w:space="0" w:color="auto"/>
              <w:bottom w:val="single" w:sz="4" w:space="0" w:color="auto"/>
            </w:tcBorders>
            <w:shd w:val="pct10" w:color="auto" w:fill="auto"/>
          </w:tcPr>
          <w:p w:rsidR="003C3A86" w:rsidRPr="000915E4" w:rsidRDefault="003C3A86" w:rsidP="008E5128">
            <w:pPr>
              <w:rPr>
                <w:sz w:val="20"/>
                <w:szCs w:val="20"/>
              </w:rPr>
            </w:pPr>
          </w:p>
        </w:tc>
      </w:tr>
      <w:tr w:rsidR="003C3A86" w:rsidTr="005272C8">
        <w:trPr>
          <w:cantSplit/>
          <w:trHeight w:val="1140"/>
        </w:trPr>
        <w:tc>
          <w:tcPr>
            <w:tcW w:w="851" w:type="dxa"/>
            <w:tcBorders>
              <w:top w:val="single" w:sz="4" w:space="0" w:color="auto"/>
            </w:tcBorders>
            <w:shd w:val="pct10" w:color="auto" w:fill="auto"/>
            <w:textDirection w:val="tbRlV"/>
            <w:vAlign w:val="center"/>
          </w:tcPr>
          <w:p w:rsidR="003C3A86" w:rsidRPr="008C1646" w:rsidRDefault="003C3A86" w:rsidP="001F09AD">
            <w:pPr>
              <w:ind w:left="113" w:right="113"/>
              <w:jc w:val="center"/>
              <w:rPr>
                <w:szCs w:val="21"/>
              </w:rPr>
            </w:pPr>
            <w:r>
              <w:rPr>
                <w:rFonts w:hint="eastAsia"/>
                <w:szCs w:val="21"/>
              </w:rPr>
              <w:t>独自研修</w:t>
            </w:r>
          </w:p>
        </w:tc>
        <w:tc>
          <w:tcPr>
            <w:tcW w:w="1715" w:type="dxa"/>
            <w:tcBorders>
              <w:top w:val="single" w:sz="4" w:space="0" w:color="auto"/>
            </w:tcBorders>
            <w:shd w:val="pct10" w:color="auto" w:fill="auto"/>
          </w:tcPr>
          <w:p w:rsidR="003C3A86" w:rsidRPr="008C1646" w:rsidRDefault="003C3A86" w:rsidP="008E5128">
            <w:pPr>
              <w:rPr>
                <w:szCs w:val="21"/>
              </w:rPr>
            </w:pPr>
          </w:p>
        </w:tc>
        <w:tc>
          <w:tcPr>
            <w:tcW w:w="3105" w:type="dxa"/>
            <w:tcBorders>
              <w:top w:val="single" w:sz="4" w:space="0" w:color="auto"/>
            </w:tcBorders>
            <w:shd w:val="pct10" w:color="auto" w:fill="auto"/>
          </w:tcPr>
          <w:p w:rsidR="003C3A86" w:rsidRPr="00972773" w:rsidRDefault="003C3A86" w:rsidP="00972773">
            <w:pPr>
              <w:rPr>
                <w:szCs w:val="21"/>
              </w:rPr>
            </w:pPr>
          </w:p>
        </w:tc>
        <w:tc>
          <w:tcPr>
            <w:tcW w:w="550" w:type="dxa"/>
            <w:tcBorders>
              <w:top w:val="single" w:sz="4" w:space="0" w:color="auto"/>
            </w:tcBorders>
            <w:shd w:val="pct10" w:color="auto" w:fill="auto"/>
            <w:vAlign w:val="center"/>
          </w:tcPr>
          <w:p w:rsidR="003C3A86" w:rsidRPr="008C1646" w:rsidRDefault="003C3A86" w:rsidP="008E5128">
            <w:pPr>
              <w:jc w:val="center"/>
              <w:rPr>
                <w:szCs w:val="21"/>
              </w:rPr>
            </w:pPr>
          </w:p>
        </w:tc>
        <w:tc>
          <w:tcPr>
            <w:tcW w:w="6254" w:type="dxa"/>
            <w:tcBorders>
              <w:top w:val="single" w:sz="4" w:space="0" w:color="auto"/>
            </w:tcBorders>
            <w:shd w:val="pct10" w:color="auto" w:fill="auto"/>
          </w:tcPr>
          <w:p w:rsidR="003C3A86" w:rsidRPr="008C1646" w:rsidRDefault="003C3A86" w:rsidP="008E5128">
            <w:pPr>
              <w:rPr>
                <w:szCs w:val="21"/>
              </w:rPr>
            </w:pPr>
          </w:p>
        </w:tc>
        <w:tc>
          <w:tcPr>
            <w:tcW w:w="1275" w:type="dxa"/>
            <w:tcBorders>
              <w:top w:val="single" w:sz="4" w:space="0" w:color="auto"/>
            </w:tcBorders>
            <w:shd w:val="pct10" w:color="auto" w:fill="auto"/>
          </w:tcPr>
          <w:p w:rsidR="003C3A86" w:rsidRPr="000915E4" w:rsidRDefault="003C3A86" w:rsidP="008E5128">
            <w:pPr>
              <w:rPr>
                <w:sz w:val="20"/>
                <w:szCs w:val="20"/>
              </w:rPr>
            </w:pPr>
          </w:p>
        </w:tc>
        <w:tc>
          <w:tcPr>
            <w:tcW w:w="1134" w:type="dxa"/>
            <w:tcBorders>
              <w:top w:val="single" w:sz="4" w:space="0" w:color="auto"/>
            </w:tcBorders>
            <w:shd w:val="pct10" w:color="auto" w:fill="auto"/>
          </w:tcPr>
          <w:p w:rsidR="003C3A86" w:rsidRPr="000915E4" w:rsidRDefault="003C3A86" w:rsidP="008E5128">
            <w:pPr>
              <w:rPr>
                <w:sz w:val="20"/>
                <w:szCs w:val="20"/>
              </w:rPr>
            </w:pPr>
          </w:p>
        </w:tc>
      </w:tr>
    </w:tbl>
    <w:p w:rsidR="008B526F" w:rsidRPr="008C7AED" w:rsidRDefault="001C7F79" w:rsidP="006016B6"/>
    <w:sectPr w:rsidR="008B526F" w:rsidRPr="008C7AED" w:rsidSect="00972773">
      <w:pgSz w:w="16839" w:h="23814" w:code="8"/>
      <w:pgMar w:top="1276"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0B5" w:rsidRDefault="006070B5" w:rsidP="006070B5">
      <w:r>
        <w:separator/>
      </w:r>
    </w:p>
  </w:endnote>
  <w:endnote w:type="continuationSeparator" w:id="0">
    <w:p w:rsidR="006070B5" w:rsidRDefault="006070B5" w:rsidP="0060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0B5" w:rsidRDefault="006070B5" w:rsidP="006070B5">
      <w:r>
        <w:separator/>
      </w:r>
    </w:p>
  </w:footnote>
  <w:footnote w:type="continuationSeparator" w:id="0">
    <w:p w:rsidR="006070B5" w:rsidRDefault="006070B5" w:rsidP="00607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27B5C"/>
    <w:multiLevelType w:val="hybridMultilevel"/>
    <w:tmpl w:val="71CAE9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36652F"/>
    <w:multiLevelType w:val="hybridMultilevel"/>
    <w:tmpl w:val="2C2E64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C04C46"/>
    <w:multiLevelType w:val="hybridMultilevel"/>
    <w:tmpl w:val="AC9E98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33D04"/>
    <w:multiLevelType w:val="hybridMultilevel"/>
    <w:tmpl w:val="8168FB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E25536"/>
    <w:multiLevelType w:val="hybridMultilevel"/>
    <w:tmpl w:val="AC9E98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E42504"/>
    <w:multiLevelType w:val="hybridMultilevel"/>
    <w:tmpl w:val="F5069C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AE6886"/>
    <w:multiLevelType w:val="hybridMultilevel"/>
    <w:tmpl w:val="1DA822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2B694D"/>
    <w:multiLevelType w:val="hybridMultilevel"/>
    <w:tmpl w:val="25601C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1605C7"/>
    <w:multiLevelType w:val="hybridMultilevel"/>
    <w:tmpl w:val="5A04CC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3F16AA"/>
    <w:multiLevelType w:val="hybridMultilevel"/>
    <w:tmpl w:val="6DDADD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8E0F66"/>
    <w:multiLevelType w:val="hybridMultilevel"/>
    <w:tmpl w:val="B686C90E"/>
    <w:lvl w:ilvl="0" w:tplc="239A15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7A49AC"/>
    <w:multiLevelType w:val="hybridMultilevel"/>
    <w:tmpl w:val="40B6E6C6"/>
    <w:lvl w:ilvl="0" w:tplc="04090003">
      <w:start w:val="1"/>
      <w:numFmt w:val="bullet"/>
      <w:lvlText w:val=""/>
      <w:lvlJc w:val="left"/>
      <w:pPr>
        <w:ind w:left="420" w:hanging="420"/>
      </w:pPr>
      <w:rPr>
        <w:rFonts w:ascii="Wingdings" w:hAnsi="Wingdings" w:hint="default"/>
      </w:rPr>
    </w:lvl>
    <w:lvl w:ilvl="1" w:tplc="C714D936">
      <w:start w:val="2"/>
      <w:numFmt w:val="bullet"/>
      <w:lvlText w:val="※"/>
      <w:lvlJc w:val="left"/>
      <w:pPr>
        <w:ind w:left="786"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3C340B9"/>
    <w:multiLevelType w:val="hybridMultilevel"/>
    <w:tmpl w:val="E0FE13BA"/>
    <w:lvl w:ilvl="0" w:tplc="24704D52">
      <w:start w:val="1"/>
      <w:numFmt w:val="decimal"/>
      <w:lvlText w:val="(%1)"/>
      <w:lvlJc w:val="left"/>
      <w:pPr>
        <w:ind w:left="63" w:hanging="420"/>
      </w:pPr>
      <w:rPr>
        <w:rFonts w:hint="eastAsia"/>
      </w:rPr>
    </w:lvl>
    <w:lvl w:ilvl="1" w:tplc="04090017" w:tentative="1">
      <w:start w:val="1"/>
      <w:numFmt w:val="aiueoFullWidth"/>
      <w:lvlText w:val="(%2)"/>
      <w:lvlJc w:val="left"/>
      <w:pPr>
        <w:ind w:left="483" w:hanging="420"/>
      </w:pPr>
    </w:lvl>
    <w:lvl w:ilvl="2" w:tplc="04090011" w:tentative="1">
      <w:start w:val="1"/>
      <w:numFmt w:val="decimalEnclosedCircle"/>
      <w:lvlText w:val="%3"/>
      <w:lvlJc w:val="left"/>
      <w:pPr>
        <w:ind w:left="903" w:hanging="420"/>
      </w:pPr>
    </w:lvl>
    <w:lvl w:ilvl="3" w:tplc="0409000F" w:tentative="1">
      <w:start w:val="1"/>
      <w:numFmt w:val="decimal"/>
      <w:lvlText w:val="%4."/>
      <w:lvlJc w:val="left"/>
      <w:pPr>
        <w:ind w:left="1323" w:hanging="420"/>
      </w:pPr>
    </w:lvl>
    <w:lvl w:ilvl="4" w:tplc="04090017" w:tentative="1">
      <w:start w:val="1"/>
      <w:numFmt w:val="aiueoFullWidth"/>
      <w:lvlText w:val="(%5)"/>
      <w:lvlJc w:val="left"/>
      <w:pPr>
        <w:ind w:left="1743" w:hanging="420"/>
      </w:pPr>
    </w:lvl>
    <w:lvl w:ilvl="5" w:tplc="04090011" w:tentative="1">
      <w:start w:val="1"/>
      <w:numFmt w:val="decimalEnclosedCircle"/>
      <w:lvlText w:val="%6"/>
      <w:lvlJc w:val="left"/>
      <w:pPr>
        <w:ind w:left="2163" w:hanging="420"/>
      </w:pPr>
    </w:lvl>
    <w:lvl w:ilvl="6" w:tplc="0409000F" w:tentative="1">
      <w:start w:val="1"/>
      <w:numFmt w:val="decimal"/>
      <w:lvlText w:val="%7."/>
      <w:lvlJc w:val="left"/>
      <w:pPr>
        <w:ind w:left="2583" w:hanging="420"/>
      </w:pPr>
    </w:lvl>
    <w:lvl w:ilvl="7" w:tplc="04090017" w:tentative="1">
      <w:start w:val="1"/>
      <w:numFmt w:val="aiueoFullWidth"/>
      <w:lvlText w:val="(%8)"/>
      <w:lvlJc w:val="left"/>
      <w:pPr>
        <w:ind w:left="3003" w:hanging="420"/>
      </w:pPr>
    </w:lvl>
    <w:lvl w:ilvl="8" w:tplc="04090011" w:tentative="1">
      <w:start w:val="1"/>
      <w:numFmt w:val="decimalEnclosedCircle"/>
      <w:lvlText w:val="%9"/>
      <w:lvlJc w:val="left"/>
      <w:pPr>
        <w:ind w:left="3423" w:hanging="420"/>
      </w:pPr>
    </w:lvl>
  </w:abstractNum>
  <w:abstractNum w:abstractNumId="13" w15:restartNumberingAfterBreak="0">
    <w:nsid w:val="7446709D"/>
    <w:multiLevelType w:val="hybridMultilevel"/>
    <w:tmpl w:val="E946BC6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3"/>
  </w:num>
  <w:num w:numId="3">
    <w:abstractNumId w:val="8"/>
  </w:num>
  <w:num w:numId="4">
    <w:abstractNumId w:val="5"/>
  </w:num>
  <w:num w:numId="5">
    <w:abstractNumId w:val="7"/>
  </w:num>
  <w:num w:numId="6">
    <w:abstractNumId w:val="1"/>
  </w:num>
  <w:num w:numId="7">
    <w:abstractNumId w:val="6"/>
  </w:num>
  <w:num w:numId="8">
    <w:abstractNumId w:val="13"/>
  </w:num>
  <w:num w:numId="9">
    <w:abstractNumId w:val="2"/>
  </w:num>
  <w:num w:numId="10">
    <w:abstractNumId w:val="4"/>
  </w:num>
  <w:num w:numId="11">
    <w:abstractNumId w:val="9"/>
  </w:num>
  <w:num w:numId="12">
    <w:abstractNumId w:val="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1B"/>
    <w:rsid w:val="00004408"/>
    <w:rsid w:val="000236DF"/>
    <w:rsid w:val="000860D2"/>
    <w:rsid w:val="00171413"/>
    <w:rsid w:val="00184379"/>
    <w:rsid w:val="001C7F79"/>
    <w:rsid w:val="001D433E"/>
    <w:rsid w:val="001F09AD"/>
    <w:rsid w:val="00207504"/>
    <w:rsid w:val="002447A1"/>
    <w:rsid w:val="00244A8D"/>
    <w:rsid w:val="00341E56"/>
    <w:rsid w:val="003C3A86"/>
    <w:rsid w:val="003D5B86"/>
    <w:rsid w:val="004663A4"/>
    <w:rsid w:val="00470228"/>
    <w:rsid w:val="0047041B"/>
    <w:rsid w:val="004D0A4D"/>
    <w:rsid w:val="005272C8"/>
    <w:rsid w:val="00547C0A"/>
    <w:rsid w:val="00551389"/>
    <w:rsid w:val="005A7928"/>
    <w:rsid w:val="006016B6"/>
    <w:rsid w:val="006070B5"/>
    <w:rsid w:val="00664E60"/>
    <w:rsid w:val="007C1202"/>
    <w:rsid w:val="008C7AED"/>
    <w:rsid w:val="00932395"/>
    <w:rsid w:val="00971525"/>
    <w:rsid w:val="00972773"/>
    <w:rsid w:val="00A15D16"/>
    <w:rsid w:val="00A41C77"/>
    <w:rsid w:val="00A90CB0"/>
    <w:rsid w:val="00BC065B"/>
    <w:rsid w:val="00CB10B5"/>
    <w:rsid w:val="00D15DC4"/>
    <w:rsid w:val="00D65C9E"/>
    <w:rsid w:val="00D716E5"/>
    <w:rsid w:val="00D73837"/>
    <w:rsid w:val="00D75CE0"/>
    <w:rsid w:val="00DD5450"/>
    <w:rsid w:val="00E4216A"/>
    <w:rsid w:val="00EF068B"/>
    <w:rsid w:val="00F14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A69466D"/>
  <w15:chartTrackingRefBased/>
  <w15:docId w15:val="{0505C546-733E-453E-B9AD-5C64D21F6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7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70B5"/>
    <w:pPr>
      <w:tabs>
        <w:tab w:val="center" w:pos="4252"/>
        <w:tab w:val="right" w:pos="8504"/>
      </w:tabs>
      <w:snapToGrid w:val="0"/>
    </w:pPr>
  </w:style>
  <w:style w:type="character" w:customStyle="1" w:styleId="a5">
    <w:name w:val="ヘッダー (文字)"/>
    <w:basedOn w:val="a0"/>
    <w:link w:val="a4"/>
    <w:uiPriority w:val="99"/>
    <w:rsid w:val="006070B5"/>
  </w:style>
  <w:style w:type="paragraph" w:styleId="a6">
    <w:name w:val="footer"/>
    <w:basedOn w:val="a"/>
    <w:link w:val="a7"/>
    <w:uiPriority w:val="99"/>
    <w:unhideWhenUsed/>
    <w:rsid w:val="006070B5"/>
    <w:pPr>
      <w:tabs>
        <w:tab w:val="center" w:pos="4252"/>
        <w:tab w:val="right" w:pos="8504"/>
      </w:tabs>
      <w:snapToGrid w:val="0"/>
    </w:pPr>
  </w:style>
  <w:style w:type="character" w:customStyle="1" w:styleId="a7">
    <w:name w:val="フッター (文字)"/>
    <w:basedOn w:val="a0"/>
    <w:link w:val="a6"/>
    <w:uiPriority w:val="99"/>
    <w:rsid w:val="006070B5"/>
  </w:style>
  <w:style w:type="paragraph" w:styleId="a8">
    <w:name w:val="List Paragraph"/>
    <w:basedOn w:val="a"/>
    <w:uiPriority w:val="34"/>
    <w:qFormat/>
    <w:rsid w:val="00932395"/>
    <w:pPr>
      <w:ind w:leftChars="400" w:left="840"/>
    </w:pPr>
  </w:style>
  <w:style w:type="paragraph" w:styleId="a9">
    <w:name w:val="Balloon Text"/>
    <w:basedOn w:val="a"/>
    <w:link w:val="aa"/>
    <w:uiPriority w:val="99"/>
    <w:semiHidden/>
    <w:unhideWhenUsed/>
    <w:rsid w:val="00DD54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54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1</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矢野義仁</dc:creator>
  <cp:keywords/>
  <dc:description/>
  <cp:lastModifiedBy>浮穴　達朗</cp:lastModifiedBy>
  <cp:revision>30</cp:revision>
  <cp:lastPrinted>2019-03-25T05:35:00Z</cp:lastPrinted>
  <dcterms:created xsi:type="dcterms:W3CDTF">2018-11-01T02:22:00Z</dcterms:created>
  <dcterms:modified xsi:type="dcterms:W3CDTF">2021-04-09T04:45:00Z</dcterms:modified>
</cp:coreProperties>
</file>