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年　　月　　日</w:t>
      </w:r>
    </w:p>
    <w:p>
      <w:pPr>
        <w:pStyle w:val="0"/>
        <w:jc w:val="lef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新　規　・　継　続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事業対象者における一時的な区分支給限度額変更申請書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（宛先）　今治市長　　</w:t>
      </w:r>
      <w:bookmarkStart w:id="0" w:name="_GoBack"/>
      <w:bookmarkEnd w:id="0"/>
    </w:p>
    <w:p>
      <w:pPr>
        <w:pStyle w:val="0"/>
        <w:ind w:firstLine="4200" w:firstLineChars="200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（申請者）　　</w:t>
      </w:r>
      <w:r>
        <w:rPr>
          <w:rFonts w:hint="eastAsia" w:ascii="ＭＳ Ｐゴシック" w:hAnsi="ＭＳ Ｐゴシック" w:eastAsia="ＭＳ Ｐゴシック"/>
          <w:u w:val="single" w:color="auto"/>
        </w:rPr>
        <w:t>事業所名　　　　　　　　　　　　　　　　　　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　　　　　　　　　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u w:val="single" w:color="auto"/>
        </w:rPr>
        <w:t>担当者名　　　　　　　　　　　　　　　　　　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１　被保険者氏名　</w:t>
      </w:r>
      <w:r>
        <w:rPr>
          <w:rFonts w:hint="eastAsia" w:ascii="ＭＳ Ｐゴシック" w:hAnsi="ＭＳ Ｐゴシック" w:eastAsia="ＭＳ Ｐゴシック"/>
          <w:u w:val="single" w:color="auto"/>
        </w:rPr>
        <w:t>　　　　　　　　　　　　　　　　　　　　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</w:rPr>
        <w:t>　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２　被保険者番号　</w:t>
      </w:r>
      <w:r>
        <w:rPr>
          <w:rFonts w:hint="eastAsia" w:ascii="ＭＳ Ｐゴシック" w:hAnsi="ＭＳ Ｐゴシック" w:eastAsia="ＭＳ Ｐゴシック"/>
          <w:u w:val="single" w:color="auto"/>
        </w:rPr>
        <w:t>　　　　　　　　　　　　　　　　　　　　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</w:rPr>
        <w:t>　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３　被保険者住所　</w:t>
      </w:r>
      <w:r>
        <w:rPr>
          <w:rFonts w:hint="eastAsia" w:ascii="ＭＳ Ｐゴシック" w:hAnsi="ＭＳ Ｐゴシック" w:eastAsia="ＭＳ Ｐゴシック"/>
          <w:u w:val="single" w:color="auto"/>
        </w:rPr>
        <w:t>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４　現在利用しているサービス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□　訪問型サービス（現行相当）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□　通所型サービス（現行相当）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□　通所型サービス（ミニデイ型・機能向上型）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□　その他（　　　　　　　　　　　　　　　）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５　区分支給限度額変更の理由　※（１）または（２）に○をしてください。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（１）　退院直後で集中的にサービスを利用することが自立支援につながるため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（２）　その他（　　　　　　　　　　　　　　　　　　　　　　　　　　　　　　　　　　　　　　　　）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６　ケアプランの目標期間</w:t>
      </w:r>
    </w:p>
    <w:p>
      <w:pPr>
        <w:pStyle w:val="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　　　　　　</w:t>
      </w:r>
      <w:r>
        <w:rPr>
          <w:rFonts w:hint="eastAsia" w:ascii="ＭＳ Ｐゴシック" w:hAnsi="ＭＳ Ｐゴシック" w:eastAsia="ＭＳ Ｐゴシック"/>
          <w:u w:val="single" w:color="auto"/>
        </w:rPr>
        <w:t>　　　　　　年　　　月　　　日　　　～　　　　　　　　年　　　月　　　日　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７　次回見直し時期</w:t>
      </w: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</w:t>
      </w:r>
      <w:r>
        <w:rPr>
          <w:rFonts w:hint="eastAsia" w:ascii="ＭＳ Ｐゴシック" w:hAnsi="ＭＳ Ｐゴシック" w:eastAsia="ＭＳ Ｐゴシック"/>
          <w:u w:val="single" w:color="auto"/>
        </w:rPr>
        <w:t>　　　　　　年　　　月　　　日　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【添付書類】　介護予防サービス・支援計画書、サービス担当者会議の要点</w:t>
      </w: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Ｐゴシック" w:hAnsi="ＭＳ Ｐゴシック" w:eastAsia="ＭＳ Ｐゴシック"/>
    </w:rPr>
  </w:style>
  <w:style w:type="character" w:styleId="18" w:customStyle="1">
    <w:name w:val="フッター (文字)"/>
    <w:basedOn w:val="10"/>
    <w:next w:val="18"/>
    <w:link w:val="17"/>
    <w:uiPriority w:val="0"/>
    <w:rPr>
      <w:rFonts w:ascii="ＭＳ Ｐゴシック" w:hAnsi="ＭＳ Ｐゴシック" w:eastAsia="ＭＳ Ｐゴシック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グリッド (表) 4 - アクセント 31"/>
    <w:basedOn w:val="11"/>
    <w:next w:val="25"/>
    <w:link w:val="0"/>
    <w:uiPriority w:val="0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rPr/>
    <w:tcPr/>
    <w:tblStylePr w:type="band1Horz">
      <w:tblPr/>
      <w:trPr/>
      <w:tcPr>
        <w:shd w:val="clear" w:color="auto" w:themeFill="accent3" w:themeFillTint="33" w:themeFillShade="FF"/>
      </w:tcPr>
    </w:tblStylePr>
    <w:tblStylePr w:type="band1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A5A5A5" w:themeColor="accent3" w:sz="4" w:space="0"/>
        </w:tcBorders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A5A5A5" w:themeColor="accent3" w:sz="4" w:space="0"/>
          <w:bottom w:val="single" w:color="A5A5A5" w:themeColor="accent3" w:sz="4" w:space="0"/>
          <w:left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themeFill="accent3" w:themeFillTint="FF" w:themeFillShade="FF"/>
      </w:tcPr>
    </w:tblStylePr>
  </w:style>
  <w:style w:type="table" w:styleId="26" w:customStyle="1">
    <w:name w:val="Grid Table 4 Accent 4"/>
    <w:basedOn w:val="11"/>
    <w:next w:val="26"/>
    <w:link w:val="0"/>
    <w:uiPriority w:val="0"/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rPr/>
    <w:tcPr/>
    <w:tblStylePr w:type="band1Horz">
      <w:tblPr/>
      <w:trPr/>
      <w:tcPr>
        <w:shd w:val="clear" w:color="auto" w:themeFill="accent4" w:themeFillTint="33" w:themeFillShade="FF"/>
      </w:tcPr>
    </w:tblStylePr>
    <w:tblStylePr w:type="band1Vert">
      <w:tblPr/>
      <w:trPr/>
      <w:tcPr>
        <w:shd w:val="clear" w:color="auto" w:themeFill="accent4" w:themeFillTint="33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FFC000" w:themeColor="accent4" w:sz="4" w:space="0"/>
        </w:tcBorders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FFC000" w:themeColor="accent4" w:sz="4" w:space="0"/>
          <w:bottom w:val="single" w:color="FFC000" w:themeColor="accent4" w:sz="4" w:space="0"/>
          <w:left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themeFill="accent4" w:themeFillTint="FF" w:themeFillShade="FF"/>
      </w:tcPr>
    </w:tblStyle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  <w:style w:type="table" w:styleId="28">
    <w:name w:val="Medium Shading 2 Accent 4"/>
    <w:basedOn w:val="11"/>
    <w:next w:val="28"/>
    <w:link w:val="0"/>
    <w:uiPriority w:val="0"/>
    <w:tblPr>
      <w:tblStyleRowBandSize w:val="1"/>
      <w:tblStyleColBandSize w:val="1"/>
      <w:tblBorders>
        <w:top w:val="single" w:color="auto" w:sz="18" w:space="0"/>
        <w:left w:val="none" w:color="auto" w:sz="2" w:space="0"/>
        <w:bottom w:val="single" w:color="auto" w:sz="1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shd w:val="clear" w:color="auto" w:themeFill="background1" w:themeFillTint="FF" w:themeFillShade="D8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background1" w:themeFillTint="FF" w:themeFillShade="D8"/>
      </w:tcPr>
    </w:tblStylePr>
    <w:tblStylePr w:type="lastCol">
      <w:rPr>
        <w:b w:val="1"/>
        <w:color w:val="FFFFFF" w:themeColor="background1"/>
      </w:rPr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4" w:themeFillTint="FF" w:themeFillShade="FF"/>
      </w:tcPr>
    </w:tblStylePr>
    <w:tblStylePr w:type="firstCol">
      <w:rPr>
        <w:b w:val="1"/>
        <w:color w:val="FFFFFF" w:themeColor="background1"/>
      </w:rPr>
      <w:tblPr/>
      <w:trPr/>
      <w:tcPr>
        <w:tcBorders>
          <w:top w:val="nil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accent4" w:themeFillTint="FF" w:themeFillShade="FF"/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color w:val="auto"/>
      </w:rPr>
      <w:tblPr/>
      <w:trPr/>
      <w:tcPr>
        <w:tcBorders>
          <w:top w:val="double" w:color="auto" w:sz="6" w:space="0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accent4" w:themeFillTint="FF" w:themeFillShade="FF"/>
      </w:tcPr>
    </w:tblStylePr>
    <w:tblStylePr w:type="neCell"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</w:tcPr>
    </w:tblStylePr>
  </w:style>
  <w:style w:type="table" w:styleId="29">
    <w:name w:val="Medium Shading 1 Accent 4"/>
    <w:basedOn w:val="11"/>
    <w:next w:val="29"/>
    <w:link w:val="0"/>
    <w:uiPriority w:val="0"/>
    <w:rPr>
      <w:rFonts w:ascii="ＭＳ Ｐゴシック" w:hAnsi="ＭＳ Ｐゴシック" w:eastAsia="ＭＳ Ｐゴシック"/>
    </w:rPr>
    <w:tblPr>
      <w:tblStyleRowBandSize w:val="1"/>
      <w:tblStyleColBandSize w:val="1"/>
      <w:tblBorders>
        <w:top w:val="single" w:color="FFD042" w:themeColor="accent4" w:themeTint="BF" w:sz="8" w:space="0"/>
        <w:left w:val="single" w:color="FFD042" w:themeColor="accent4" w:themeTint="BF" w:sz="8" w:space="0"/>
        <w:bottom w:val="single" w:color="FFD042" w:themeColor="accent4" w:themeTint="BF" w:sz="8" w:space="0"/>
        <w:right w:val="single" w:color="FFD042" w:themeColor="accent4" w:themeTint="BF" w:sz="8" w:space="0"/>
        <w:insideH w:val="single" w:color="FFD042" w:themeColor="accent4" w:themeTint="BF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4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4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FFD042" w:themeColor="accent4" w:themeTint="BF" w:sz="6" w:space="0"/>
          <w:bottom w:val="single" w:color="FFD042" w:themeColor="accent4" w:themeTint="BF" w:sz="8" w:space="0"/>
          <w:left w:val="single" w:color="FFD042" w:themeColor="accent4" w:themeTint="BF" w:sz="8" w:space="0"/>
          <w:right w:val="single" w:color="FFD042" w:themeColor="accent4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FFD042" w:themeColor="accent4" w:themeTint="BF" w:sz="8" w:space="0"/>
          <w:bottom w:val="single" w:color="FFD042" w:themeColor="accent4" w:themeTint="BF" w:sz="8" w:space="0"/>
          <w:left w:val="single" w:color="FFD042" w:themeColor="accent4" w:themeTint="BF" w:sz="8" w:space="0"/>
          <w:right w:val="single" w:color="FFD042" w:themeColor="accent4" w:themeTint="BF" w:sz="8" w:space="0"/>
          <w:insideH w:val="nil"/>
          <w:insideV w:val="nil"/>
        </w:tcBorders>
        <w:shd w:val="clear" w:color="auto" w:themeFill="accent4" w:themeFillTint="FF" w:themeFillShade="FF"/>
      </w:tcPr>
    </w:tblStylePr>
  </w:style>
  <w:style w:type="table" w:styleId="30">
    <w:name w:val="Light List Accent 3"/>
    <w:basedOn w:val="11"/>
    <w:next w:val="30"/>
    <w:link w:val="0"/>
    <w:uiPriority w:val="0"/>
    <w:rPr>
      <w:rFonts w:ascii="ＭＳ Ｐゴシック" w:hAnsi="ＭＳ Ｐゴシック" w:eastAsia="ＭＳ Ｐゴシック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A5A5A5" w:themeColor="accent3" w:sz="8" w:space="0"/>
          <w:bottom w:val="single" w:color="A5A5A5" w:themeColor="accent3" w:sz="8" w:space="0"/>
          <w:left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rPr/>
      <w:tcPr>
        <w:tcBorders>
          <w:top w:val="single" w:color="A5A5A5" w:themeColor="accent3" w:sz="8" w:space="0"/>
          <w:bottom w:val="single" w:color="A5A5A5" w:themeColor="accent3" w:sz="8" w:space="0"/>
          <w:left w:val="single" w:color="A5A5A5" w:themeColor="accent3" w:sz="8" w:space="0"/>
          <w:right w:val="single" w:color="A5A5A5" w:themeColor="accent3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A5A5A5" w:themeColor="accent3" w:sz="6" w:space="0"/>
          <w:bottom w:val="single" w:color="A5A5A5" w:themeColor="accent3" w:sz="8" w:space="0"/>
          <w:left w:val="single" w:color="A5A5A5" w:themeColor="accent3" w:sz="8" w:space="0"/>
          <w:right w:val="single" w:color="A5A5A5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3" w:themeFillTint="FF" w:themeFillShade="FF"/>
      </w:tcPr>
    </w:tblStylePr>
  </w:style>
  <w:style w:type="table" w:styleId="31" w:customStyle="1">
    <w:name w:val="表 (モノトーン)  111"/>
    <w:basedOn w:val="11"/>
    <w:next w:val="31"/>
    <w:link w:val="0"/>
    <w:uiPriority w:val="0"/>
    <w:rPr>
      <w:rFonts w:ascii="ＭＳ Ｐゴシック" w:hAnsi="ＭＳ Ｐゴシック" w:eastAsia="ＭＳ Ｐゴシック"/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left w:val="none" w:color="auto" w:sz="2" w:space="0"/>
        <w:bottom w:val="single" w:color="000000" w:themeColor="text1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</w:style>
  <w:style w:type="table" w:styleId="32">
    <w:name w:val="Light Grid Accent 1"/>
    <w:basedOn w:val="11"/>
    <w:next w:val="32"/>
    <w:link w:val="0"/>
    <w:uiPriority w:val="0"/>
    <w:rPr>
      <w:rFonts w:ascii="ＭＳ Ｐゴシック" w:hAnsi="ＭＳ Ｐゴシック" w:eastAsia="ＭＳ Ｐゴシック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rPr/>
    <w:tcPr/>
    <w:tblStylePr w:type="band1Horz">
      <w:tblPr/>
      <w:trPr/>
      <w:tcPr>
        <w:tcBorders>
          <w:top w:val="single" w:color="5B9BD5" w:themeColor="accent1" w:sz="8" w:space="0"/>
          <w:bottom w:val="single" w:color="5B9BD5" w:themeColor="accent1" w:sz="8" w:space="0"/>
          <w:left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  <w:shd w:val="clear" w:color="auto" w:themeFill="accent1" w:themeFillTint="3F" w:themeFillShade="FF"/>
      </w:tcPr>
    </w:tblStylePr>
    <w:tblStylePr w:type="band2Horz">
      <w:tblPr/>
      <w:trPr/>
      <w:tcPr>
        <w:tcBorders>
          <w:top w:val="single" w:color="5B9BD5" w:themeColor="accent1" w:sz="8" w:space="0"/>
          <w:bottom w:val="single" w:color="5B9BD5" w:themeColor="accent1" w:sz="8" w:space="0"/>
          <w:left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</w:tcPr>
    </w:tblStylePr>
    <w:tblStylePr w:type="band1Vert">
      <w:tblPr/>
      <w:trPr/>
      <w:tcPr>
        <w:tcBorders>
          <w:top w:val="single" w:color="5B9BD5" w:themeColor="accent1" w:sz="8" w:space="0"/>
          <w:bottom w:val="single" w:color="5B9BD5" w:themeColor="accent1" w:sz="8" w:space="0"/>
          <w:left w:val="single" w:color="5B9BD5" w:themeColor="accent1" w:sz="8" w:space="0"/>
          <w:right w:val="single" w:color="5B9BD5" w:themeColor="accent1" w:sz="8" w:space="0"/>
        </w:tcBorders>
        <w:shd w:val="clear" w:color="auto" w:themeFill="accent1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5B9BD5" w:themeColor="accent1" w:sz="8" w:space="0"/>
          <w:bottom w:val="single" w:color="5B9BD5" w:themeColor="accent1" w:sz="8" w:space="0"/>
          <w:left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5B9BD5" w:themeColor="accent1" w:sz="6" w:space="0"/>
          <w:bottom w:val="single" w:color="5B9BD5" w:themeColor="accent1" w:sz="8" w:space="0"/>
          <w:left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5B9BD5" w:themeColor="accent1" w:sz="8" w:space="0"/>
          <w:bottom w:val="single" w:color="5B9BD5" w:themeColor="accent1" w:sz="18" w:space="0"/>
          <w:left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</w:style>
  <w:style w:type="table" w:styleId="33" w:customStyle="1">
    <w:name w:val="Grid Table Light"/>
    <w:basedOn w:val="11"/>
    <w:next w:val="33"/>
    <w:link w:val="0"/>
    <w:uiPriority w:val="0"/>
    <w:tblPr>
      <w:tblStyleRowBandSize w:val="1"/>
      <w:tblStyleColBandSize w:val="1"/>
      <w:tblBorders>
        <w:top w:val="single" w:color="BDBDBD" w:themeColor="background1" w:themeShade="BF" w:sz="4" w:space="0"/>
        <w:left w:val="single" w:color="BDBDBD" w:themeColor="background1" w:themeShade="BF" w:sz="4" w:space="0"/>
        <w:bottom w:val="single" w:color="BDBDBD" w:themeColor="background1" w:themeShade="BF" w:sz="4" w:space="0"/>
        <w:right w:val="single" w:color="BDBDBD" w:themeColor="background1" w:themeShade="BF" w:sz="4" w:space="0"/>
        <w:insideH w:val="single" w:color="BDBDBD" w:themeColor="background1" w:themeShade="BF" w:sz="4" w:space="0"/>
        <w:insideV w:val="single" w:color="BDBDBD" w:themeColor="background1" w:themeShade="BF" w:sz="4" w:space="0"/>
      </w:tblBorders>
    </w:tblPr>
    <w:trPr/>
    <w:tcPr/>
  </w:style>
  <w:style w:type="table" w:styleId="34" w:customStyle="1">
    <w:name w:val="Grid Table 4 Accent 3"/>
    <w:basedOn w:val="11"/>
    <w:next w:val="34"/>
    <w:link w:val="0"/>
    <w:uiPriority w:val="0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rPr/>
    <w:tcPr/>
    <w:tblStylePr w:type="band1Horz">
      <w:tblPr/>
      <w:trPr/>
      <w:tcPr>
        <w:shd w:val="clear" w:color="auto" w:themeFill="accent3" w:themeFillTint="33" w:themeFillShade="FF"/>
      </w:tcPr>
    </w:tblStylePr>
    <w:tblStylePr w:type="band1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A5A5A5" w:themeColor="accent3" w:sz="4" w:space="0"/>
        </w:tcBorders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A5A5A5" w:themeColor="accent3" w:sz="4" w:space="0"/>
          <w:bottom w:val="single" w:color="A5A5A5" w:themeColor="accent3" w:sz="4" w:space="0"/>
          <w:left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themeFill="accent3" w:themeFillTint="FF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346</TotalTime>
  <Pages>1</Pages>
  <Words>0</Words>
  <Characters>287</Characters>
  <Application>JUST Note</Application>
  <Lines>36</Lines>
  <Paragraphs>22</Paragraphs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浮穴達朗</dc:creator>
  <cp:lastModifiedBy>Administrator</cp:lastModifiedBy>
  <cp:lastPrinted>2017-03-09T08:40:00Z</cp:lastPrinted>
  <dcterms:created xsi:type="dcterms:W3CDTF">2016-10-03T07:51:00Z</dcterms:created>
  <dcterms:modified xsi:type="dcterms:W3CDTF">2021-02-16T04:50:19Z</dcterms:modified>
  <cp:revision>22</cp:revision>
</cp:coreProperties>
</file>