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color w:val="000000" w:themeColor="text1"/>
          <w:kern w:val="0"/>
        </w:rPr>
      </w:pPr>
      <w:bookmarkStart w:id="0" w:name="_GoBack"/>
      <w:bookmarkEnd w:id="0"/>
    </w:p>
    <w:p>
      <w:pPr>
        <w:pStyle w:val="0"/>
        <w:autoSpaceDE w:val="0"/>
        <w:autoSpaceDN w:val="0"/>
        <w:adjustRightInd w:val="0"/>
        <w:jc w:val="center"/>
        <w:rPr>
          <w:rFonts w:hint="default" w:ascii="HGPｺﾞｼｯｸM" w:hAnsi="HGPｺﾞｼｯｸM" w:eastAsia="HGPｺﾞｼｯｸM"/>
          <w:b w:val="1"/>
          <w:sz w:val="32"/>
          <w14:textOutline w14:w="11112" w14:cap="flat" w14:cmpd="sng" w14:algn="ctr">
            <w14:solidFill>
              <w14:schemeClr w14:val="accent2"/>
            </w14:solidFill>
            <w14:prstDash w14:val="solid"/>
            <w14:round/>
          </w14:textOutline>
        </w:rPr>
      </w:pPr>
      <w:r>
        <w:rPr>
          <w:rFonts w:hint="eastAsia" w:ascii="HGPｺﾞｼｯｸM" w:hAnsi="HGPｺﾞｼｯｸM" w:eastAsia="HGPｺﾞｼｯｸM"/>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今治市健康づくり応援ポイント事業協賛申請書</w:t>
      </w:r>
    </w:p>
    <w:p>
      <w:pPr>
        <w:pStyle w:val="0"/>
        <w:rPr>
          <w:rFonts w:hint="default" w:ascii="AR丸ゴシック体M" w:hAnsi="AR丸ゴシック体M" w:eastAsia="AR丸ゴシック体M"/>
        </w:rPr>
      </w:pPr>
      <w:r>
        <w:rPr>
          <w:rFonts w:hint="eastAsia" w:ascii="AR丸ゴシック体M" w:hAnsi="AR丸ゴシック体M" w:eastAsia="AR丸ゴシック体M"/>
        </w:rPr>
        <w:t>　　　　　　　　　　　　　　　　　　　　　　　　　　申請日　　　　　年　　月　　日</w:t>
      </w:r>
    </w:p>
    <w:p>
      <w:pPr>
        <w:pStyle w:val="0"/>
        <w:rPr>
          <w:rFonts w:hint="default" w:ascii="AR丸ゴシック体M" w:hAnsi="AR丸ゴシック体M" w:eastAsia="AR丸ゴシック体M"/>
        </w:rPr>
      </w:pPr>
      <w:r>
        <w:rPr>
          <w:rFonts w:hint="eastAsia" w:ascii="AR丸ゴシック体M" w:hAnsi="AR丸ゴシック体M" w:eastAsia="AR丸ゴシック体M"/>
        </w:rPr>
        <w:t>（宛</w:t>
      </w:r>
      <w:r>
        <w:rPr>
          <w:rFonts w:hint="eastAsia" w:ascii="AR丸ゴシック体M" w:hAnsi="AR丸ゴシック体M" w:eastAsia="AR丸ゴシック体M"/>
        </w:rPr>
        <w:t xml:space="preserve"> </w:t>
      </w:r>
      <w:r>
        <w:rPr>
          <w:rFonts w:hint="eastAsia" w:ascii="AR丸ゴシック体M" w:hAnsi="AR丸ゴシック体M" w:eastAsia="AR丸ゴシック体M"/>
        </w:rPr>
        <w:t>先）今　治　市　長　</w:t>
      </w:r>
    </w:p>
    <w:p>
      <w:pPr>
        <w:pStyle w:val="0"/>
        <w:ind w:firstLine="213" w:firstLineChars="100"/>
        <w:jc w:val="left"/>
        <w:rPr>
          <w:rFonts w:hint="default" w:ascii="AR丸ゴシック体M" w:hAnsi="AR丸ゴシック体M" w:eastAsia="AR丸ゴシック体M"/>
          <w:u w:val="dotted" w:color="auto"/>
        </w:rPr>
      </w:pPr>
      <w:r>
        <w:rPr>
          <w:rFonts w:hint="eastAsia" w:ascii="AR丸ゴシック体M" w:hAnsi="AR丸ゴシック体M" w:eastAsia="AR丸ゴシック体M"/>
        </w:rPr>
        <w:t>　　　　　　　　　　　　　　　　　　　</w:t>
      </w:r>
      <w:r>
        <w:rPr>
          <w:rFonts w:hint="eastAsia" w:ascii="AR丸ゴシック体M" w:hAnsi="AR丸ゴシック体M" w:eastAsia="AR丸ゴシック体M"/>
          <w:u w:val="dotted" w:color="auto"/>
        </w:rPr>
        <w:t>所在地　　　　　　　　　　　　　　　　　　　　　</w:t>
      </w:r>
    </w:p>
    <w:p>
      <w:pPr>
        <w:pStyle w:val="0"/>
        <w:ind w:firstLine="213" w:firstLineChars="100"/>
        <w:jc w:val="left"/>
        <w:rPr>
          <w:rFonts w:hint="default" w:ascii="AR丸ゴシック体M" w:hAnsi="AR丸ゴシック体M" w:eastAsia="AR丸ゴシック体M"/>
          <w:u w:val="dotted" w:color="auto"/>
        </w:rPr>
      </w:pPr>
      <w:r>
        <w:rPr>
          <w:rFonts w:hint="eastAsia" w:ascii="AR丸ゴシック体M" w:hAnsi="AR丸ゴシック体M" w:eastAsia="AR丸ゴシック体M"/>
        </w:rPr>
        <w:t>　　　　　　　　　　　　　　　　　　　</w:t>
      </w:r>
      <w:r>
        <w:rPr>
          <w:rFonts w:hint="eastAsia" w:ascii="AR丸ゴシック体M" w:hAnsi="AR丸ゴシック体M" w:eastAsia="AR丸ゴシック体M"/>
          <w:u w:val="dotted" w:color="auto"/>
        </w:rPr>
        <w:t>会社名　　　　　　　　　　　　　　　　　　　　　</w:t>
      </w:r>
    </w:p>
    <w:p>
      <w:pPr>
        <w:pStyle w:val="0"/>
        <w:ind w:firstLine="213" w:firstLineChars="100"/>
        <w:jc w:val="left"/>
        <w:rPr>
          <w:rFonts w:hint="default" w:ascii="AR丸ゴシック体M" w:hAnsi="AR丸ゴシック体M" w:eastAsia="AR丸ゴシック体M"/>
          <w:u w:val="dotted" w:color="auto"/>
        </w:rPr>
      </w:pPr>
      <w:r>
        <w:rPr>
          <w:rFonts w:hint="eastAsia" w:ascii="AR丸ゴシック体M" w:hAnsi="AR丸ゴシック体M" w:eastAsia="AR丸ゴシック体M"/>
        </w:rPr>
        <w:t>　　　　　　　　　　　　　　　　　　（担当）</w:t>
      </w:r>
      <w:r>
        <w:rPr>
          <w:rFonts w:hint="eastAsia" w:ascii="AR丸ゴシック体M" w:hAnsi="AR丸ゴシック体M" w:eastAsia="AR丸ゴシック体M"/>
          <w:u w:val="dotted" w:color="auto"/>
        </w:rPr>
        <w:t>担当者名　　　　　　　　　　　　　　　　　</w:t>
      </w:r>
    </w:p>
    <w:p>
      <w:pPr>
        <w:pStyle w:val="0"/>
        <w:ind w:firstLine="213" w:firstLineChars="100"/>
        <w:jc w:val="left"/>
        <w:rPr>
          <w:rFonts w:hint="default" w:ascii="AR丸ゴシック体M" w:hAnsi="AR丸ゴシック体M" w:eastAsia="AR丸ゴシック体M"/>
          <w:u w:val="dotted" w:color="auto"/>
        </w:rPr>
      </w:pPr>
      <w:r>
        <w:rPr>
          <w:rFonts w:hint="eastAsia" w:ascii="AR丸ゴシック体M" w:hAnsi="AR丸ゴシック体M" w:eastAsia="AR丸ゴシック体M"/>
        </w:rPr>
        <w:t>　　　　　　　　　　　　　　　　　　　　　　</w:t>
      </w:r>
      <w:r>
        <w:rPr>
          <w:rFonts w:hint="eastAsia" w:ascii="AR丸ゴシック体M" w:hAnsi="AR丸ゴシック体M" w:eastAsia="AR丸ゴシック体M"/>
          <w:u w:val="dotted" w:color="auto"/>
        </w:rPr>
        <w:t>電　話　　　　　　　　　　　　　　　　　　</w:t>
      </w:r>
    </w:p>
    <w:p>
      <w:pPr>
        <w:pStyle w:val="0"/>
        <w:ind w:firstLine="213" w:firstLineChars="100"/>
        <w:jc w:val="left"/>
        <w:rPr>
          <w:rFonts w:hint="default" w:ascii="AR丸ゴシック体M" w:hAnsi="AR丸ゴシック体M" w:eastAsia="AR丸ゴシック体M"/>
          <w:u w:val="dotted" w:color="auto"/>
        </w:rPr>
      </w:pPr>
      <w:r>
        <w:rPr>
          <w:rFonts w:hint="eastAsia" w:ascii="AR丸ゴシック体M" w:hAnsi="AR丸ゴシック体M" w:eastAsia="AR丸ゴシック体M"/>
        </w:rPr>
        <w:t>　　　　　　　　　　　　　　　　　　　　　　</w:t>
      </w:r>
      <w:r>
        <w:rPr>
          <w:rFonts w:hint="eastAsia" w:ascii="AR丸ゴシック体M" w:hAnsi="AR丸ゴシック体M" w:eastAsia="AR丸ゴシック体M"/>
          <w:u w:val="dotted" w:color="auto"/>
        </w:rPr>
        <w:t>E-mail</w:t>
      </w:r>
      <w:r>
        <w:rPr>
          <w:rFonts w:hint="eastAsia" w:ascii="AR丸ゴシック体M" w:hAnsi="AR丸ゴシック体M" w:eastAsia="AR丸ゴシック体M"/>
          <w:u w:val="dotted" w:color="auto"/>
        </w:rPr>
        <w:t>　　　　　　　　　　　　　　　　　　</w:t>
      </w:r>
    </w:p>
    <w:p>
      <w:pPr>
        <w:pStyle w:val="0"/>
        <w:ind w:firstLine="213" w:firstLineChars="100"/>
        <w:jc w:val="left"/>
        <w:rPr>
          <w:rFonts w:hint="default" w:ascii="AR丸ゴシック体M" w:hAnsi="AR丸ゴシック体M" w:eastAsia="AR丸ゴシック体M"/>
        </w:rPr>
      </w:pPr>
    </w:p>
    <w:p>
      <w:pPr>
        <w:pStyle w:val="0"/>
        <w:ind w:right="-255" w:rightChars="-120" w:firstLine="213" w:firstLineChars="100"/>
        <w:jc w:val="left"/>
        <w:rPr>
          <w:rFonts w:hint="default" w:ascii="AR丸ゴシック体M" w:hAnsi="AR丸ゴシック体M" w:eastAsia="AR丸ゴシック体M"/>
        </w:rPr>
      </w:pPr>
      <w:r>
        <w:rPr>
          <w:rFonts w:hint="eastAsia" w:ascii="AR丸ゴシック体M" w:hAnsi="AR丸ゴシック体M" w:eastAsia="AR丸ゴシック体M"/>
        </w:rPr>
        <w:t>今治市健康づくり応援ポイント事業の趣旨に賛同し，協賛事業者として個人の健康づくりを支援するため，次の内容で申請いたします。</w:t>
      </w:r>
    </w:p>
    <w:p>
      <w:pPr>
        <w:pStyle w:val="0"/>
        <w:ind w:right="-255" w:rightChars="-120" w:firstLine="213" w:firstLineChars="100"/>
        <w:jc w:val="left"/>
        <w:rPr>
          <w:rFonts w:hint="default" w:ascii="AR丸ゴシック体M" w:hAnsi="AR丸ゴシック体M" w:eastAsia="AR丸ゴシック体M"/>
        </w:rPr>
      </w:pPr>
    </w:p>
    <w:tbl>
      <w:tblPr>
        <w:tblStyle w:val="38"/>
        <w:tblW w:w="10060" w:type="dxa"/>
        <w:tblInd w:w="0" w:type="dxa"/>
        <w:tblLayout w:type="fixed"/>
        <w:tblLook w:firstRow="1" w:lastRow="0" w:firstColumn="1" w:lastColumn="0" w:noHBand="0" w:noVBand="1" w:val="04A0"/>
      </w:tblPr>
      <w:tblGrid>
        <w:gridCol w:w="2802"/>
        <w:gridCol w:w="2693"/>
        <w:gridCol w:w="1417"/>
        <w:gridCol w:w="3148"/>
      </w:tblGrid>
      <w:tr>
        <w:trPr>
          <w:trHeight w:val="815" w:hRule="atLeast"/>
        </w:trPr>
        <w:tc>
          <w:tcPr>
            <w:tcW w:w="2802"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z w:val="22"/>
              </w:rPr>
              <w:t>名称</w:t>
            </w:r>
          </w:p>
        </w:tc>
        <w:tc>
          <w:tcPr>
            <w:tcW w:w="7258" w:type="dxa"/>
            <w:gridSpan w:val="3"/>
            <w:vAlign w:val="center"/>
          </w:tcPr>
          <w:p>
            <w:pPr>
              <w:pStyle w:val="0"/>
              <w:jc w:val="left"/>
              <w:rPr>
                <w:rFonts w:hint="default" w:ascii="AR丸ゴシック体M" w:hAnsi="AR丸ゴシック体M" w:eastAsia="AR丸ゴシック体M"/>
                <w:sz w:val="22"/>
              </w:rPr>
            </w:pPr>
          </w:p>
          <w:p>
            <w:pPr>
              <w:pStyle w:val="0"/>
              <w:ind w:right="-255" w:rightChars="-120"/>
              <w:jc w:val="left"/>
              <w:rPr>
                <w:rFonts w:hint="default" w:ascii="AR丸ゴシック体M" w:hAnsi="AR丸ゴシック体M" w:eastAsia="AR丸ゴシック体M"/>
              </w:rPr>
            </w:pPr>
          </w:p>
        </w:tc>
      </w:tr>
      <w:tr>
        <w:trPr>
          <w:trHeight w:val="699" w:hRule="atLeast"/>
        </w:trPr>
        <w:tc>
          <w:tcPr>
            <w:tcW w:w="2802"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z w:val="22"/>
              </w:rPr>
              <w:t>代表者名</w:t>
            </w:r>
          </w:p>
        </w:tc>
        <w:tc>
          <w:tcPr>
            <w:tcW w:w="7258" w:type="dxa"/>
            <w:gridSpan w:val="3"/>
            <w:vAlign w:val="center"/>
          </w:tcPr>
          <w:p>
            <w:pPr>
              <w:pStyle w:val="0"/>
              <w:ind w:right="-255" w:rightChars="-120"/>
              <w:jc w:val="left"/>
              <w:rPr>
                <w:rFonts w:hint="default" w:ascii="AR丸ゴシック体M" w:hAnsi="AR丸ゴシック体M" w:eastAsia="AR丸ゴシック体M"/>
              </w:rPr>
            </w:pPr>
          </w:p>
        </w:tc>
      </w:tr>
      <w:tr>
        <w:trPr>
          <w:trHeight w:val="851" w:hRule="atLeast"/>
        </w:trPr>
        <w:tc>
          <w:tcPr>
            <w:tcW w:w="2802"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z w:val="22"/>
              </w:rPr>
              <w:t>所在地</w:t>
            </w:r>
          </w:p>
        </w:tc>
        <w:tc>
          <w:tcPr>
            <w:tcW w:w="7258" w:type="dxa"/>
            <w:gridSpan w:val="3"/>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rPr>
              <w:t>〒</w:t>
            </w:r>
          </w:p>
        </w:tc>
      </w:tr>
      <w:tr>
        <w:trPr>
          <w:trHeight w:val="690" w:hRule="atLeast"/>
        </w:trPr>
        <w:tc>
          <w:tcPr>
            <w:tcW w:w="2802"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pacing w:val="39"/>
                <w:kern w:val="0"/>
                <w:sz w:val="22"/>
                <w:fitText w:val="1115" w:id="1"/>
              </w:rPr>
              <w:t>電話番</w:t>
            </w:r>
            <w:r>
              <w:rPr>
                <w:rFonts w:hint="eastAsia" w:ascii="AR丸ゴシック体M" w:hAnsi="AR丸ゴシック体M" w:eastAsia="AR丸ゴシック体M"/>
                <w:spacing w:val="0"/>
                <w:kern w:val="0"/>
                <w:sz w:val="22"/>
                <w:fitText w:val="1115" w:id="1"/>
              </w:rPr>
              <w:t>号</w:t>
            </w:r>
          </w:p>
        </w:tc>
        <w:tc>
          <w:tcPr>
            <w:tcW w:w="2693" w:type="dxa"/>
            <w:vAlign w:val="center"/>
          </w:tcPr>
          <w:p>
            <w:pPr>
              <w:pStyle w:val="0"/>
              <w:ind w:right="-255" w:rightChars="-120"/>
              <w:jc w:val="left"/>
              <w:rPr>
                <w:rFonts w:hint="default" w:ascii="AR丸ゴシック体M" w:hAnsi="AR丸ゴシック体M" w:eastAsia="AR丸ゴシック体M"/>
              </w:rPr>
            </w:pPr>
          </w:p>
        </w:tc>
        <w:tc>
          <w:tcPr>
            <w:tcW w:w="1417"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default" w:ascii="ＭＳ Ｐ明朝" w:hAnsi="ＭＳ Ｐ明朝" w:eastAsia="AR丸ゴシック体M"/>
              </w:rPr>
              <w:t>ＦＡＸ</w:t>
            </w:r>
            <w:r>
              <w:rPr>
                <w:rFonts w:hint="eastAsia" w:ascii="AR丸ゴシック体M" w:hAnsi="AR丸ゴシック体M" w:eastAsia="AR丸ゴシック体M"/>
              </w:rPr>
              <w:t>番号</w:t>
            </w:r>
          </w:p>
        </w:tc>
        <w:tc>
          <w:tcPr>
            <w:tcW w:w="3148" w:type="dxa"/>
            <w:vAlign w:val="center"/>
          </w:tcPr>
          <w:p>
            <w:pPr>
              <w:pStyle w:val="0"/>
              <w:ind w:right="-255" w:rightChars="-120"/>
              <w:jc w:val="left"/>
              <w:rPr>
                <w:rFonts w:hint="default" w:ascii="AR丸ゴシック体M" w:hAnsi="AR丸ゴシック体M" w:eastAsia="AR丸ゴシック体M"/>
              </w:rPr>
            </w:pPr>
          </w:p>
        </w:tc>
      </w:tr>
      <w:tr>
        <w:trPr>
          <w:trHeight w:val="1973" w:hRule="atLeast"/>
        </w:trPr>
        <w:tc>
          <w:tcPr>
            <w:tcW w:w="2802"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z w:val="22"/>
              </w:rPr>
              <w:t>景品内容</w:t>
            </w:r>
          </w:p>
        </w:tc>
        <w:tc>
          <w:tcPr>
            <w:tcW w:w="2693" w:type="dxa"/>
            <w:vAlign w:val="center"/>
          </w:tcPr>
          <w:p>
            <w:pPr>
              <w:pStyle w:val="0"/>
              <w:ind w:right="-255" w:rightChars="-120"/>
              <w:jc w:val="left"/>
              <w:rPr>
                <w:rFonts w:hint="default" w:ascii="AR丸ゴシック体M" w:hAnsi="AR丸ゴシック体M" w:eastAsia="AR丸ゴシック体M"/>
              </w:rPr>
            </w:pPr>
          </w:p>
        </w:tc>
        <w:tc>
          <w:tcPr>
            <w:tcW w:w="1417" w:type="dxa"/>
            <w:shd w:val="clear" w:color="auto" w:themeFill="accent1" w:themeFillTint="33" w:themeFillShade="FF"/>
            <w:vAlign w:val="center"/>
          </w:tcPr>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rPr>
              <w:t>提供数</w:t>
            </w:r>
          </w:p>
        </w:tc>
        <w:tc>
          <w:tcPr>
            <w:tcW w:w="3148" w:type="dxa"/>
            <w:vAlign w:val="center"/>
          </w:tcPr>
          <w:p>
            <w:pPr>
              <w:pStyle w:val="0"/>
              <w:ind w:right="-255" w:rightChars="-120"/>
              <w:jc w:val="left"/>
              <w:rPr>
                <w:rFonts w:hint="default" w:ascii="AR丸ゴシック体M" w:hAnsi="AR丸ゴシック体M" w:eastAsia="AR丸ゴシック体M"/>
              </w:rPr>
            </w:pPr>
          </w:p>
        </w:tc>
      </w:tr>
      <w:tr>
        <w:trPr>
          <w:trHeight w:val="1921" w:hRule="atLeast"/>
        </w:trPr>
        <w:tc>
          <w:tcPr>
            <w:tcW w:w="2802" w:type="dxa"/>
            <w:shd w:val="clear" w:color="auto" w:themeFill="accent1" w:themeFillTint="33" w:themeFillShade="FF"/>
            <w:vAlign w:val="center"/>
          </w:tcPr>
          <w:p>
            <w:pPr>
              <w:pStyle w:val="0"/>
              <w:jc w:val="left"/>
              <w:rPr>
                <w:rFonts w:hint="default" w:ascii="AR丸ゴシック体M" w:hAnsi="AR丸ゴシック体M" w:eastAsia="AR丸ゴシック体M"/>
                <w:sz w:val="22"/>
              </w:rPr>
            </w:pPr>
            <w:r>
              <w:rPr>
                <w:rFonts w:hint="eastAsia" w:ascii="AR丸ゴシック体M" w:hAnsi="AR丸ゴシック体M" w:eastAsia="AR丸ゴシック体M"/>
                <w:sz w:val="22"/>
              </w:rPr>
              <w:t>確認事項</w:t>
            </w:r>
          </w:p>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z w:val="18"/>
              </w:rPr>
              <w:t>※□にチェックをしてください。</w:t>
            </w:r>
          </w:p>
        </w:tc>
        <w:tc>
          <w:tcPr>
            <w:tcW w:w="7258" w:type="dxa"/>
            <w:gridSpan w:val="3"/>
            <w:vAlign w:val="top"/>
          </w:tcPr>
          <w:p>
            <w:pPr>
              <w:pStyle w:val="0"/>
              <w:spacing w:line="300" w:lineRule="exact"/>
              <w:rPr>
                <w:rFonts w:hint="default" w:ascii="AR丸ゴシック体M" w:hAnsi="AR丸ゴシック体M" w:eastAsia="AR丸ゴシック体M"/>
                <w:b w:val="1"/>
                <w:sz w:val="22"/>
              </w:rPr>
            </w:pPr>
            <w:r>
              <w:rPr>
                <w:rFonts w:hint="eastAsia" w:ascii="AR丸ゴシック体M" w:hAnsi="AR丸ゴシック体M" w:eastAsia="AR丸ゴシック体M"/>
                <w:b w:val="1"/>
                <w:sz w:val="22"/>
              </w:rPr>
              <w:t>□　次の事項に該当しないことを誓約します。</w:t>
            </w:r>
          </w:p>
          <w:p>
            <w:pPr>
              <w:pStyle w:val="0"/>
              <w:spacing w:line="300" w:lineRule="exact"/>
              <w:rPr>
                <w:rFonts w:hint="default" w:ascii="AR丸ゴシック体M" w:hAnsi="AR丸ゴシック体M" w:eastAsia="AR丸ゴシック体M"/>
                <w:sz w:val="18"/>
              </w:rPr>
            </w:pPr>
            <w:r>
              <w:rPr>
                <w:rFonts w:hint="eastAsia" w:ascii="AR丸ゴシック体M" w:hAnsi="AR丸ゴシック体M" w:eastAsia="AR丸ゴシック体M"/>
                <w:sz w:val="18"/>
              </w:rPr>
              <w:t>・特定の宗教・政治団体と関わる者又は業務の内容が公序良俗に反する営業を行う者</w:t>
            </w:r>
          </w:p>
          <w:p>
            <w:pPr>
              <w:pStyle w:val="0"/>
              <w:spacing w:line="300" w:lineRule="exact"/>
              <w:rPr>
                <w:rFonts w:hint="default" w:ascii="AR丸ゴシック体M" w:hAnsi="AR丸ゴシック体M" w:eastAsia="AR丸ゴシック体M"/>
                <w:sz w:val="18"/>
              </w:rPr>
            </w:pPr>
            <w:r>
              <w:rPr>
                <w:rFonts w:hint="eastAsia" w:ascii="AR丸ゴシック体M" w:hAnsi="AR丸ゴシック体M" w:eastAsia="AR丸ゴシック体M"/>
                <w:sz w:val="18"/>
              </w:rPr>
              <w:t>・代表者等が暴力団による不当な行為の防止等に関する法律に掲げる暴力団等の構成</w:t>
            </w:r>
          </w:p>
          <w:p>
            <w:pPr>
              <w:pStyle w:val="0"/>
              <w:spacing w:line="300" w:lineRule="exact"/>
              <w:ind w:firstLine="183" w:firstLineChars="100"/>
              <w:rPr>
                <w:rFonts w:hint="default" w:ascii="AR丸ゴシック体M" w:hAnsi="AR丸ゴシック体M" w:eastAsia="AR丸ゴシック体M"/>
                <w:sz w:val="18"/>
              </w:rPr>
            </w:pPr>
            <w:r>
              <w:rPr>
                <w:rFonts w:hint="eastAsia" w:ascii="AR丸ゴシック体M" w:hAnsi="AR丸ゴシック体M" w:eastAsia="AR丸ゴシック体M"/>
                <w:sz w:val="18"/>
              </w:rPr>
              <w:t>員又は，暴力団員と社会的に非難されるべき関係を有している者に該当する者</w:t>
            </w:r>
          </w:p>
          <w:p>
            <w:pPr>
              <w:pStyle w:val="0"/>
              <w:ind w:right="-255" w:rightChars="-120"/>
              <w:jc w:val="left"/>
              <w:rPr>
                <w:rFonts w:hint="default" w:ascii="AR丸ゴシック体M" w:hAnsi="AR丸ゴシック体M" w:eastAsia="AR丸ゴシック体M"/>
              </w:rPr>
            </w:pPr>
            <w:r>
              <w:rPr>
                <w:rFonts w:hint="eastAsia" w:ascii="AR丸ゴシック体M" w:hAnsi="AR丸ゴシック体M" w:eastAsia="AR丸ゴシック体M"/>
                <w:sz w:val="18"/>
              </w:rPr>
              <w:t>・健康増進のイメージを著しく阻害する業態の者</w:t>
            </w:r>
          </w:p>
        </w:tc>
      </w:tr>
    </w:tbl>
    <w:p>
      <w:pPr>
        <w:pStyle w:val="0"/>
        <w:ind w:right="-255" w:rightChars="-120"/>
        <w:jc w:val="left"/>
        <w:rPr>
          <w:rFonts w:hint="default" w:ascii="AR丸ゴシック体M" w:hAnsi="AR丸ゴシック体M" w:eastAsia="AR丸ゴシック体M"/>
        </w:rPr>
      </w:pPr>
      <w:r>
        <w:rPr>
          <w:rFonts w:hint="default" w:ascii="AR丸ゴシック体M" w:hAnsi="AR丸ゴシック体M" w:eastAsia="AR丸ゴシック体M"/>
          <w:color w:val="FFFFFF" w:themeColor="background1"/>
          <w:sz w:val="22"/>
        </w:rPr>
        <mc:AlternateContent>
          <mc:Choice Requires="wps">
            <w:drawing>
              <wp:anchor distT="0" distB="0" distL="114300" distR="114300" simplePos="0" relativeHeight="2" behindDoc="1" locked="0" layoutInCell="1" hidden="0" allowOverlap="1">
                <wp:simplePos x="0" y="0"/>
                <wp:positionH relativeFrom="margin">
                  <wp:posOffset>-60960</wp:posOffset>
                </wp:positionH>
                <wp:positionV relativeFrom="paragraph">
                  <wp:posOffset>238125</wp:posOffset>
                </wp:positionV>
                <wp:extent cx="6448425" cy="752475"/>
                <wp:effectExtent l="0" t="0" r="635" b="635"/>
                <wp:wrapNone/>
                <wp:docPr id="1026" name="正方形/長方形 4"/>
                <a:graphic xmlns:a="http://schemas.openxmlformats.org/drawingml/2006/main">
                  <a:graphicData uri="http://schemas.microsoft.com/office/word/2010/wordprocessingShape">
                    <wps:wsp>
                      <wps:cNvPr id="1026" name="正方形/長方形 4"/>
                      <wps:cNvSpPr/>
                      <wps:spPr>
                        <a:xfrm>
                          <a:off x="0" y="0"/>
                          <a:ext cx="6448425" cy="7524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18.75pt;mso-position-vertical-relative:text;mso-position-horizontal-relative:margin;position:absolute;height:59.25pt;mso-wrap-distance-top:0pt;width:507.75pt;mso-wrap-distance-left:9pt;margin-left:-4.8pt;z-index:-503316478;" o:spid="_x0000_s1026" o:allowincell="t" o:allowoverlap="t" filled="t" fillcolor="#366092 [2404]" stroked="f" strokecolor="#385d8a" strokeweight="2pt" o:spt="1">
                <v:fill/>
                <v:stroke linestyle="single" endcap="flat" dashstyle="solid"/>
                <v:textbox style="layout-flow:horizontal;"/>
                <v:imagedata o:title=""/>
                <w10:wrap type="none" anchorx="margin" anchory="text"/>
              </v:rect>
            </w:pict>
          </mc:Fallback>
        </mc:AlternateContent>
      </w:r>
    </w:p>
    <w:p>
      <w:pPr>
        <w:pStyle w:val="0"/>
        <w:ind w:firstLine="223" w:firstLineChars="100"/>
        <w:jc w:val="left"/>
        <w:rPr>
          <w:rFonts w:hint="default" w:ascii="AR丸ゴシック体M" w:hAnsi="AR丸ゴシック体M" w:eastAsia="AR丸ゴシック体M"/>
          <w:color w:val="FFFFFF" w:themeColor="background1"/>
          <w:sz w:val="22"/>
        </w:rPr>
      </w:pPr>
      <w:r>
        <w:rPr>
          <w:rFonts w:hint="eastAsia" w:ascii="AR丸ゴシック体M" w:hAnsi="AR丸ゴシック体M" w:eastAsia="AR丸ゴシック体M"/>
          <w:b w:val="1"/>
          <w:color w:val="FFFFFF" w:themeColor="background1"/>
          <w:sz w:val="22"/>
        </w:rPr>
        <w:t>提出先　　</w:t>
      </w:r>
      <w:r>
        <w:rPr>
          <w:rFonts w:hint="eastAsia" w:ascii="AR丸ゴシック体M" w:hAnsi="AR丸ゴシック体M" w:eastAsia="AR丸ゴシック体M"/>
          <w:color w:val="FFFFFF" w:themeColor="background1"/>
          <w:sz w:val="22"/>
        </w:rPr>
        <w:t>今治市　健康推進課（〒</w:t>
      </w:r>
      <w:r>
        <w:rPr>
          <w:rFonts w:hint="eastAsia" w:ascii="AR丸ゴシック体M" w:hAnsi="AR丸ゴシック体M" w:eastAsia="AR丸ゴシック体M"/>
          <w:color w:val="FFFFFF" w:themeColor="background1"/>
          <w:sz w:val="22"/>
        </w:rPr>
        <w:t>794-0043</w:t>
      </w:r>
      <w:r>
        <w:rPr>
          <w:rFonts w:hint="eastAsia" w:ascii="AR丸ゴシック体M" w:hAnsi="AR丸ゴシック体M" w:eastAsia="AR丸ゴシック体M"/>
          <w:color w:val="FFFFFF" w:themeColor="background1"/>
          <w:sz w:val="22"/>
        </w:rPr>
        <w:t>　今治市南宝来町１丁目６番地１）</w:t>
      </w:r>
    </w:p>
    <w:p>
      <w:pPr>
        <w:pStyle w:val="0"/>
        <w:ind w:firstLine="1558" w:firstLineChars="700"/>
        <w:jc w:val="left"/>
        <w:rPr>
          <w:rFonts w:hint="default" w:ascii="AR丸ゴシック体M" w:hAnsi="AR丸ゴシック体M" w:eastAsia="AR丸ゴシック体M"/>
          <w:color w:val="FFFFFF" w:themeColor="background1"/>
          <w:sz w:val="22"/>
        </w:rPr>
      </w:pPr>
      <w:r>
        <w:rPr>
          <w:rFonts w:hint="eastAsia" w:ascii="AR丸ゴシック体M" w:hAnsi="AR丸ゴシック体M" w:eastAsia="AR丸ゴシック体M"/>
          <w:color w:val="FFFFFF" w:themeColor="background1"/>
          <w:sz w:val="22"/>
        </w:rPr>
        <w:t>【</w:t>
      </w:r>
      <w:r>
        <w:rPr>
          <w:rFonts w:hint="eastAsia" w:ascii="AR丸ゴシック体M" w:hAnsi="AR丸ゴシック体M" w:eastAsia="AR丸ゴシック体M"/>
          <w:color w:val="FFFFFF" w:themeColor="background1"/>
          <w:sz w:val="22"/>
        </w:rPr>
        <w:t>TEL</w:t>
      </w:r>
      <w:r>
        <w:rPr>
          <w:rFonts w:hint="eastAsia" w:ascii="AR丸ゴシック体M" w:hAnsi="AR丸ゴシック体M" w:eastAsia="AR丸ゴシック体M"/>
          <w:color w:val="FFFFFF" w:themeColor="background1"/>
          <w:sz w:val="22"/>
        </w:rPr>
        <w:t>】</w:t>
      </w:r>
      <w:r>
        <w:rPr>
          <w:rFonts w:hint="eastAsia" w:ascii="AR丸ゴシック体M" w:hAnsi="AR丸ゴシック体M" w:eastAsia="AR丸ゴシック体M"/>
          <w:color w:val="FFFFFF" w:themeColor="background1"/>
          <w:sz w:val="22"/>
        </w:rPr>
        <w:t>0898-36-1533</w:t>
      </w:r>
      <w:r>
        <w:rPr>
          <w:rFonts w:hint="eastAsia" w:ascii="AR丸ゴシック体M" w:hAnsi="AR丸ゴシック体M" w:eastAsia="AR丸ゴシック体M"/>
          <w:color w:val="FFFFFF" w:themeColor="background1"/>
          <w:sz w:val="22"/>
        </w:rPr>
        <w:t>　【</w:t>
      </w:r>
      <w:r>
        <w:rPr>
          <w:rFonts w:hint="eastAsia" w:ascii="AR丸ゴシック体M" w:hAnsi="AR丸ゴシック体M" w:eastAsia="AR丸ゴシック体M"/>
          <w:color w:val="FFFFFF" w:themeColor="background1"/>
          <w:sz w:val="22"/>
        </w:rPr>
        <w:t>FAX</w:t>
      </w:r>
      <w:r>
        <w:rPr>
          <w:rFonts w:hint="eastAsia" w:ascii="AR丸ゴシック体M" w:hAnsi="AR丸ゴシック体M" w:eastAsia="AR丸ゴシック体M"/>
          <w:color w:val="FFFFFF" w:themeColor="background1"/>
          <w:sz w:val="22"/>
        </w:rPr>
        <w:t>】</w:t>
      </w:r>
      <w:r>
        <w:rPr>
          <w:rFonts w:hint="eastAsia" w:ascii="AR丸ゴシック体M" w:hAnsi="AR丸ゴシック体M" w:eastAsia="AR丸ゴシック体M"/>
          <w:color w:val="FFFFFF" w:themeColor="background1"/>
          <w:sz w:val="22"/>
        </w:rPr>
        <w:t>0898-32-5511</w:t>
      </w:r>
    </w:p>
    <w:p>
      <w:pPr>
        <w:pStyle w:val="0"/>
        <w:ind w:firstLine="1558" w:firstLineChars="700"/>
        <w:rPr>
          <w:rFonts w:hint="default" w:ascii="AR丸ゴシック体M" w:hAnsi="AR丸ゴシック体M" w:eastAsia="AR丸ゴシック体M"/>
          <w:color w:val="FFFFFF" w:themeColor="background1"/>
          <w:sz w:val="22"/>
        </w:rPr>
      </w:pPr>
      <w:r>
        <w:rPr>
          <w:rFonts w:hint="eastAsia" w:ascii="AR丸ゴシック体M" w:hAnsi="AR丸ゴシック体M" w:eastAsia="AR丸ゴシック体M"/>
          <w:color w:val="FFFFFF" w:themeColor="background1"/>
          <w:sz w:val="22"/>
        </w:rPr>
        <w:t>【</w:t>
      </w:r>
      <w:r>
        <w:rPr>
          <w:rFonts w:hint="eastAsia" w:ascii="AR丸ゴシック体M" w:hAnsi="AR丸ゴシック体M" w:eastAsia="AR丸ゴシック体M"/>
          <w:color w:val="FFFFFF" w:themeColor="background1"/>
          <w:sz w:val="22"/>
        </w:rPr>
        <w:t>E-</w:t>
      </w:r>
      <w:r>
        <w:rPr>
          <w:rFonts w:hint="default" w:ascii="AR丸ゴシック体M" w:hAnsi="AR丸ゴシック体M" w:eastAsia="AR丸ゴシック体M"/>
          <w:color w:val="FFFFFF" w:themeColor="background1"/>
          <w:sz w:val="22"/>
        </w:rPr>
        <w:t>mail</w:t>
      </w:r>
      <w:r>
        <w:rPr>
          <w:rFonts w:hint="eastAsia" w:ascii="AR丸ゴシック体M" w:hAnsi="AR丸ゴシック体M" w:eastAsia="AR丸ゴシック体M"/>
          <w:color w:val="FFFFFF" w:themeColor="background1"/>
          <w:sz w:val="22"/>
        </w:rPr>
        <w:t>】</w:t>
      </w:r>
      <w:r>
        <w:rPr>
          <w:rFonts w:hint="eastAsia" w:ascii="AR丸ゴシック体M" w:hAnsi="AR丸ゴシック体M" w:eastAsia="AR丸ゴシック体M"/>
          <w:color w:val="FFFFFF" w:themeColor="background1"/>
          <w:sz w:val="22"/>
        </w:rPr>
        <w:t>kenkou@imabari-city.jp</w:t>
      </w:r>
    </w:p>
    <w:p>
      <w:pPr>
        <w:pStyle w:val="0"/>
        <w:rPr>
          <w:rFonts w:hint="default" w:asciiTheme="minorEastAsia" w:hAnsiTheme="minorEastAsia"/>
        </w:rPr>
      </w:pPr>
    </w:p>
    <w:sectPr>
      <w:headerReference r:id="rId5" w:type="default"/>
      <w:pgSz w:w="11906" w:h="16838"/>
      <w:pgMar w:top="794" w:right="1191" w:bottom="794" w:left="1191" w:header="680" w:footer="992" w:gutter="0"/>
      <w:cols w:space="720"/>
      <w:textDirection w:val="lrTb"/>
      <w:docGrid w:type="linesAndChars" w:linePitch="371"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r>
      <w:rPr>
        <w:rFonts w:hint="eastAsia"/>
      </w:rPr>
      <w:t>別記様式第１号（第７条関係）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Revision"/>
    <w:next w:val="26"/>
    <w:link w:val="0"/>
    <w:uiPriority w:val="0"/>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Body Text"/>
    <w:basedOn w:val="0"/>
    <w:next w:val="32"/>
    <w:link w:val="33"/>
    <w:uiPriority w:val="0"/>
  </w:style>
  <w:style w:type="character" w:styleId="33" w:customStyle="1">
    <w:name w:val="本文 (文字)"/>
    <w:basedOn w:val="10"/>
    <w:next w:val="33"/>
    <w:link w:val="32"/>
    <w:uiPriority w:val="0"/>
  </w:style>
  <w:style w:type="paragraph" w:styleId="34">
    <w:name w:val="Date"/>
    <w:basedOn w:val="0"/>
    <w:next w:val="0"/>
    <w:link w:val="35"/>
    <w:uiPriority w:val="0"/>
  </w:style>
  <w:style w:type="character" w:styleId="35" w:customStyle="1">
    <w:name w:val="日付 (文字)"/>
    <w:basedOn w:val="10"/>
    <w:next w:val="35"/>
    <w:link w:val="34"/>
    <w:uiPriority w:val="0"/>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9" w:customStyle="1">
    <w:name w:val="表 (格子)1"/>
    <w:basedOn w:val="11"/>
    <w:next w:val="39"/>
    <w:link w:val="0"/>
    <w:uiPriority w:val="0"/>
    <w:rPr>
      <w:rFonts w:ascii="Century" w:hAnsi="Century" w:eastAsia="HGPｺﾞｼｯｸM"/>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10</Words>
  <Characters>416</Characters>
  <Application>JUST Note</Application>
  <Lines>39</Lines>
  <Paragraphs>27</Paragraphs>
  <Company>Hewlett-Packard Company</Company>
  <CharactersWithSpaces>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work</dc:creator>
  <cp:lastModifiedBy>高橋和子</cp:lastModifiedBy>
  <cp:lastPrinted>2019-04-16T01:58:00Z</cp:lastPrinted>
  <dcterms:created xsi:type="dcterms:W3CDTF">2019-04-16T01:57:00Z</dcterms:created>
  <dcterms:modified xsi:type="dcterms:W3CDTF">2023-03-10T10:05:39Z</dcterms:modified>
  <cp:revision>3</cp:revision>
</cp:coreProperties>
</file>