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color w:val="000000" w:themeColor="text1"/>
          <w:highlight w:val="none"/>
        </w:rPr>
        <w:t>別記</w:t>
      </w:r>
      <w:r>
        <w:rPr>
          <w:rFonts w:hint="eastAsia" w:ascii="ＭＳ 明朝" w:hAnsi="ＭＳ 明朝" w:eastAsia="ＭＳ 明朝"/>
        </w:rPr>
        <w:t>様式第４号（第９条関係）</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今治市荒廃農地再生利用事業中止（廃止）承認申請書　</w:t>
      </w:r>
    </w:p>
    <w:p>
      <w:pPr>
        <w:pStyle w:val="0"/>
        <w:ind w:rightChars="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（宛先）今治市長</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所在地</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団</w:t>
      </w:r>
      <w:r>
        <w:rPr>
          <w:rFonts w:hint="eastAsia" w:ascii="ＭＳ 明朝" w:hAnsi="ＭＳ 明朝" w:eastAsia="ＭＳ 明朝"/>
          <w:color w:val="000000" w:themeColor="text1"/>
          <w:highlight w:val="none"/>
        </w:rPr>
        <w:t>体等</w:t>
      </w:r>
      <w:r>
        <w:rPr>
          <w:rFonts w:hint="eastAsia" w:ascii="ＭＳ 明朝" w:hAnsi="ＭＳ 明朝" w:eastAsia="ＭＳ 明朝"/>
        </w:rPr>
        <w:t>名</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代表者氏名</w:t>
      </w:r>
    </w:p>
    <w:p>
      <w:pPr>
        <w:pStyle w:val="0"/>
        <w:jc w:val="lef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令和　　年　　月　　日付け今治市指令産農</w:t>
      </w:r>
      <w:bookmarkStart w:id="0" w:name="_GoBack"/>
      <w:bookmarkEnd w:id="0"/>
      <w:r>
        <w:rPr>
          <w:rFonts w:hint="eastAsia" w:ascii="ＭＳ 明朝" w:hAnsi="ＭＳ 明朝" w:eastAsia="ＭＳ 明朝"/>
        </w:rPr>
        <w:t>第　　　　号で補助金交付決定の通知があった今治市荒廃農地再生利用事業を中止（廃止）したいので、今治市荒廃農地再生利用事業補助金交付要綱第９条の規定により申請します。</w:t>
      </w:r>
    </w:p>
    <w:p>
      <w:pPr>
        <w:pStyle w:val="0"/>
        <w:rPr>
          <w:rFonts w:hint="default"/>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事業の中止（廃止）の理由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中止の期間（廃止の時期）</w:t>
      </w:r>
    </w:p>
    <w:p>
      <w:pPr>
        <w:pStyle w:val="0"/>
        <w:jc w:val="center"/>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2327910</wp:posOffset>
                </wp:positionH>
                <wp:positionV relativeFrom="paragraph">
                  <wp:posOffset>3830320</wp:posOffset>
                </wp:positionV>
                <wp:extent cx="3819525"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19525" cy="828675"/>
                        </a:xfrm>
                        <a:prstGeom prst="rect">
                          <a:avLst/>
                        </a:prstGeom>
                        <a:solidFill>
                          <a:srgbClr val="FFFFFF"/>
                        </a:solidFill>
                        <a:ln w="6350" cmpd="sng">
                          <a:solidFill>
                            <a:srgbClr val="000000"/>
                          </a:solidFill>
                        </a:ln>
                        <a:effectLst/>
                      </wps:spPr>
                      <wps:txbx>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01.60000000000002pt;mso-position-vertical-relative:text;mso-position-horizontal-relative:text;position:absolute;height:65.25pt;mso-wrap-distance-top:0pt;width:300.75pt;mso-wrap-distance-left:16pt;margin-left:183.3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next w:val="16"/>
    <w:link w:val="15"/>
    <w:uiPriority w:val="0"/>
    <w:rPr>
      <w:rFonts w:ascii="ＭＳ 明朝" w:hAnsi="ＭＳ 明朝" w:eastAsia="ＭＳ 明朝"/>
      <w:kern w:val="2"/>
      <w:sz w:val="21"/>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next w:val="18"/>
    <w:link w:val="17"/>
    <w:uiPriority w:val="0"/>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662</TotalTime>
  <Pages>6</Pages>
  <Words>8</Words>
  <Characters>1870</Characters>
  <Application>JUST Note</Application>
  <Lines>1701</Lines>
  <Paragraphs>172</Paragraphs>
  <CharactersWithSpaces>2263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郷田 俊之</dc:creator>
  <cp:lastModifiedBy>正岡拓也</cp:lastModifiedBy>
  <cp:lastPrinted>2023-04-12T06:06:00Z</cp:lastPrinted>
  <dcterms:created xsi:type="dcterms:W3CDTF">2022-06-02T00:24:00Z</dcterms:created>
  <dcterms:modified xsi:type="dcterms:W3CDTF">2023-05-26T07:07:49Z</dcterms:modified>
  <cp:revision>34</cp:revision>
</cp:coreProperties>
</file>