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B36B" w14:textId="77777777" w:rsidR="007D246C" w:rsidRDefault="007D246C" w:rsidP="007D246C">
      <w:pPr>
        <w:spacing w:line="360" w:lineRule="exact"/>
      </w:pPr>
      <w:bookmarkStart w:id="0" w:name="LWG=45ed946e-28fc-4e1d-ae74-ec4c80736e6c"/>
      <w:r>
        <w:rPr>
          <w:rFonts w:ascii="ＭＳ 明朝" w:eastAsia="ＭＳ 明朝" w:hAnsi="ＭＳ 明朝"/>
        </w:rPr>
        <w:t>様式第1-1号</w:t>
      </w:r>
    </w:p>
    <w:p w14:paraId="77BFD879" w14:textId="77777777" w:rsidR="007D246C" w:rsidRDefault="007D246C" w:rsidP="007D246C">
      <w:pPr>
        <w:spacing w:line="360" w:lineRule="exact"/>
        <w:rPr>
          <w:rFonts w:ascii="ＭＳ 明朝" w:eastAsia="ＭＳ 明朝" w:hAnsi="ＭＳ 明朝"/>
          <w:sz w:val="24"/>
          <w:szCs w:val="24"/>
        </w:rPr>
      </w:pPr>
    </w:p>
    <w:p w14:paraId="15E09A89" w14:textId="77777777" w:rsidR="007D246C" w:rsidRDefault="007D246C" w:rsidP="007D246C">
      <w:pPr>
        <w:tabs>
          <w:tab w:val="left" w:pos="3723"/>
        </w:tabs>
        <w:spacing w:line="360" w:lineRule="exact"/>
        <w:jc w:val="center"/>
      </w:pPr>
      <w:r>
        <w:rPr>
          <w:rFonts w:ascii="ＭＳ 明朝" w:eastAsia="ＭＳ 明朝" w:hAnsi="ＭＳ 明朝"/>
        </w:rPr>
        <w:t>誓　約　書</w:t>
      </w:r>
    </w:p>
    <w:p w14:paraId="649547EB" w14:textId="77777777" w:rsidR="007D246C" w:rsidRDefault="007D246C" w:rsidP="007D246C">
      <w:pPr>
        <w:tabs>
          <w:tab w:val="left" w:pos="3723"/>
        </w:tabs>
        <w:spacing w:line="360" w:lineRule="exact"/>
        <w:jc w:val="center"/>
        <w:rPr>
          <w:rFonts w:ascii="ＭＳ 明朝" w:eastAsia="ＭＳ 明朝" w:hAnsi="ＭＳ 明朝"/>
          <w:sz w:val="24"/>
          <w:szCs w:val="24"/>
        </w:rPr>
      </w:pPr>
    </w:p>
    <w:p w14:paraId="4DF4ED85" w14:textId="77777777" w:rsidR="007D246C" w:rsidRDefault="007D246C" w:rsidP="007D246C">
      <w:pPr>
        <w:spacing w:line="320" w:lineRule="exact"/>
        <w:ind w:left="324" w:firstLine="194"/>
      </w:pPr>
      <w:r>
        <w:rPr>
          <w:rFonts w:ascii="ＭＳ 明朝" w:eastAsia="ＭＳ 明朝" w:hAnsi="ＭＳ 明朝"/>
        </w:rPr>
        <w:t xml:space="preserve">私は、「今治市雇用環境整備支援事業費助成金」（以下「助成金」という。）の交付を申請するにあたり、次の内容について誓約します。 </w:t>
      </w:r>
    </w:p>
    <w:p w14:paraId="4848D76A" w14:textId="77777777" w:rsidR="007D246C" w:rsidRDefault="007D246C" w:rsidP="007D246C">
      <w:pPr>
        <w:spacing w:line="320" w:lineRule="exact"/>
        <w:ind w:left="240" w:firstLine="240"/>
      </w:pPr>
      <w:r>
        <w:rPr>
          <w:rFonts w:ascii="ＭＳ 明朝" w:eastAsia="ＭＳ 明朝" w:hAnsi="ＭＳ 明朝"/>
        </w:rPr>
        <w:t>この誓約に反したことにより、当方が不利益を被ることとなっても、異議は一切申し立てません。また、貴職において必要と判断した場合に、当方の個人情報を国、警察、税務機関に提供することについて同意します。</w:t>
      </w:r>
    </w:p>
    <w:p w14:paraId="2D7CDE04" w14:textId="77777777" w:rsidR="007D246C" w:rsidRDefault="007D246C" w:rsidP="007D246C">
      <w:pPr>
        <w:spacing w:line="360" w:lineRule="exact"/>
        <w:ind w:left="240" w:firstLine="240"/>
        <w:rPr>
          <w:rFonts w:ascii="ＭＳ 明朝" w:eastAsia="ＭＳ 明朝" w:hAnsi="ＭＳ 明朝"/>
          <w:sz w:val="24"/>
          <w:szCs w:val="24"/>
        </w:rPr>
      </w:pPr>
    </w:p>
    <w:p w14:paraId="2A5E177F" w14:textId="77777777" w:rsidR="007D246C" w:rsidRDefault="007D246C" w:rsidP="007D246C">
      <w:pPr>
        <w:numPr>
          <w:ilvl w:val="0"/>
          <w:numId w:val="1"/>
        </w:numPr>
        <w:spacing w:line="320" w:lineRule="exact"/>
        <w:rPr>
          <w:rFonts w:ascii="ＭＳ 明朝" w:eastAsia="ＭＳ 明朝"/>
        </w:rPr>
      </w:pPr>
      <w:bookmarkStart w:id="1" w:name="LWG=eaed4631-dde8-4055-9ccf-47f38084057a"/>
      <w:bookmarkEnd w:id="0"/>
      <w:r>
        <w:rPr>
          <w:rFonts w:ascii="ＭＳ 明朝" w:eastAsia="ＭＳ 明朝" w:hAnsi="ＭＳ 明朝"/>
        </w:rPr>
        <w:t>申請内容は事実に相違なく、申請要件を満たしています。虚偽が判明した場合は、助成金の返還等に応じます。</w:t>
      </w:r>
    </w:p>
    <w:p w14:paraId="76B82705" w14:textId="77777777" w:rsidR="007D246C" w:rsidRDefault="007D246C" w:rsidP="007D246C">
      <w:pPr>
        <w:numPr>
          <w:ilvl w:val="0"/>
          <w:numId w:val="2"/>
        </w:numPr>
        <w:spacing w:line="320" w:lineRule="exact"/>
        <w:rPr>
          <w:rFonts w:ascii="ＭＳ 明朝" w:eastAsia="ＭＳ 明朝"/>
        </w:rPr>
      </w:pPr>
      <w:bookmarkStart w:id="2" w:name="LWG=34188efd-7601-4c53-a49b-32293c58c5a5"/>
      <w:bookmarkEnd w:id="1"/>
      <w:r>
        <w:rPr>
          <w:rFonts w:ascii="ＭＳ 明朝" w:eastAsia="ＭＳ 明朝" w:hAnsi="ＭＳ 明朝"/>
        </w:rPr>
        <w:t>今治市から検査・報告・是正のための措置の求めがあった場合は、これに応じます。また、国等が行う訪問調査に協力します。</w:t>
      </w:r>
    </w:p>
    <w:p w14:paraId="11BDDA63" w14:textId="77777777" w:rsidR="007D246C" w:rsidRDefault="007D246C" w:rsidP="007D246C">
      <w:pPr>
        <w:numPr>
          <w:ilvl w:val="0"/>
          <w:numId w:val="2"/>
        </w:numPr>
        <w:spacing w:line="320" w:lineRule="exact"/>
        <w:rPr>
          <w:rFonts w:ascii="ＭＳ 明朝" w:eastAsia="ＭＳ 明朝"/>
        </w:rPr>
      </w:pPr>
      <w:bookmarkStart w:id="3" w:name="LWG=89f69240-3bb7-4c10-8159-067b037ccbba"/>
      <w:bookmarkEnd w:id="2"/>
      <w:r>
        <w:rPr>
          <w:rFonts w:ascii="ＭＳ 明朝" w:eastAsia="ＭＳ 明朝" w:hAnsi="ＭＳ 明朝"/>
        </w:rPr>
        <w:t>助成金の申請等に係る帳簿及び証拠書類は、助成金交付の日の属する年度の翌年度から起算して５年間保存し、今治市からの求めがあったときは、当該書類を閲覧させ、又はその写しを提出します。</w:t>
      </w:r>
    </w:p>
    <w:p w14:paraId="3B6FCD46" w14:textId="77777777" w:rsidR="007D246C" w:rsidRDefault="007D246C" w:rsidP="007D246C">
      <w:pPr>
        <w:numPr>
          <w:ilvl w:val="0"/>
          <w:numId w:val="2"/>
        </w:numPr>
        <w:spacing w:line="320" w:lineRule="exact"/>
        <w:rPr>
          <w:rFonts w:ascii="ＭＳ 明朝" w:eastAsia="ＭＳ 明朝"/>
        </w:rPr>
      </w:pPr>
      <w:bookmarkStart w:id="4" w:name="LWG=1d40bfa1-7998-4c12-b88d-e9af55965a64"/>
      <w:bookmarkEnd w:id="3"/>
      <w:r>
        <w:rPr>
          <w:rFonts w:ascii="ＭＳ 明朝" w:eastAsia="ＭＳ 明朝" w:hAnsi="ＭＳ 明朝"/>
        </w:rPr>
        <w:t>助成金で申請する対象経費は、国、都道府県、市区町村、その他団体が実施する補助金等の交付を受けていません。</w:t>
      </w:r>
    </w:p>
    <w:p w14:paraId="4B22D0F1" w14:textId="77777777" w:rsidR="007D246C" w:rsidRDefault="007D246C" w:rsidP="007D246C">
      <w:pPr>
        <w:numPr>
          <w:ilvl w:val="0"/>
          <w:numId w:val="2"/>
        </w:numPr>
        <w:spacing w:line="320" w:lineRule="exact"/>
        <w:jc w:val="left"/>
        <w:rPr>
          <w:rFonts w:ascii="ＭＳ 明朝" w:eastAsia="ＭＳ 明朝"/>
        </w:rPr>
      </w:pPr>
      <w:bookmarkStart w:id="5" w:name="LWG=020233e9-0c67-43c2-b6f3-6180825778ca"/>
      <w:bookmarkEnd w:id="4"/>
      <w:r>
        <w:rPr>
          <w:rFonts w:ascii="ＭＳ 明朝" w:eastAsia="ＭＳ 明朝" w:hAnsi="ＭＳ 明朝"/>
        </w:rPr>
        <w:t>助成金の対象となる従業員寮又は社宅には、法人の役員並びに個人事業主本人若しくは法人の役員並びに個人事業主本人の三親等以内の親族（配偶者、子、父母、兄弟姉妹等）を入居させません。また、将来にわたりこれらの方が入居したことが判明した場合は、支給決定の取消し及び助成金の返還命令に無条件で従います。</w:t>
      </w:r>
    </w:p>
    <w:p w14:paraId="11B69794" w14:textId="77777777" w:rsidR="007D246C" w:rsidRDefault="007D246C" w:rsidP="007D246C">
      <w:pPr>
        <w:numPr>
          <w:ilvl w:val="0"/>
          <w:numId w:val="2"/>
        </w:numPr>
        <w:spacing w:line="320" w:lineRule="exact"/>
        <w:rPr>
          <w:rFonts w:ascii="ＭＳ 明朝" w:eastAsia="ＭＳ 明朝"/>
        </w:rPr>
      </w:pPr>
      <w:bookmarkStart w:id="6" w:name="LWG=00086be9-9521-4a75-ba10-5960248f844c"/>
      <w:bookmarkEnd w:id="5"/>
      <w:r>
        <w:rPr>
          <w:rFonts w:ascii="ＭＳ 明朝" w:eastAsia="ＭＳ 明朝" w:hAnsi="ＭＳ 明朝"/>
        </w:rPr>
        <w:t>次のいずれにも該当しません。</w:t>
      </w:r>
    </w:p>
    <w:p w14:paraId="24E1BD11" w14:textId="77777777" w:rsidR="007D246C" w:rsidRDefault="007D246C" w:rsidP="007D246C">
      <w:pPr>
        <w:numPr>
          <w:ilvl w:val="1"/>
          <w:numId w:val="3"/>
        </w:numPr>
        <w:spacing w:line="320" w:lineRule="exact"/>
        <w:rPr>
          <w:rFonts w:ascii="ＭＳ 明朝" w:eastAsia="ＭＳ 明朝"/>
        </w:rPr>
      </w:pPr>
      <w:r>
        <w:rPr>
          <w:rFonts w:ascii="ＭＳ 明朝" w:eastAsia="ＭＳ 明朝" w:hAnsi="ＭＳ 明朝"/>
        </w:rPr>
        <w:t>今治市暴力団排除条例（平成22年今治市条例第50号）に規定する暴力団又は暴力団と関係がある者等</w:t>
      </w:r>
    </w:p>
    <w:p w14:paraId="031F06C7" w14:textId="77777777" w:rsidR="007D246C" w:rsidRDefault="007D246C" w:rsidP="007D246C">
      <w:pPr>
        <w:numPr>
          <w:ilvl w:val="1"/>
          <w:numId w:val="3"/>
        </w:numPr>
        <w:spacing w:line="320" w:lineRule="exact"/>
        <w:rPr>
          <w:rFonts w:ascii="ＭＳ 明朝" w:eastAsia="ＭＳ 明朝"/>
        </w:rPr>
      </w:pPr>
      <w:r>
        <w:rPr>
          <w:rFonts w:ascii="ＭＳ 明朝" w:eastAsia="ＭＳ 明朝" w:hAnsi="ＭＳ 明朝"/>
        </w:rPr>
        <w:t>風俗営業等の規制及び業務の適正化等に関する法律（昭和23年法律第122号）第２条第１項に規定する風俗営業、同条第５項に規定する性風俗関連特殊営業、同条第13項に規定する接客業務受託営業及びこれらに類する事業を行っている者</w:t>
      </w:r>
    </w:p>
    <w:p w14:paraId="5853AC5A" w14:textId="77777777" w:rsidR="007D246C" w:rsidRDefault="007D246C" w:rsidP="007D246C">
      <w:pPr>
        <w:numPr>
          <w:ilvl w:val="1"/>
          <w:numId w:val="3"/>
        </w:numPr>
        <w:spacing w:line="320" w:lineRule="exact"/>
        <w:rPr>
          <w:rFonts w:ascii="ＭＳ 明朝" w:eastAsia="ＭＳ 明朝"/>
        </w:rPr>
      </w:pPr>
      <w:r>
        <w:rPr>
          <w:rFonts w:ascii="ＭＳ 明朝" w:eastAsia="ＭＳ 明朝" w:hAnsi="ＭＳ 明朝"/>
        </w:rPr>
        <w:t>市税等の滞納がある者</w:t>
      </w:r>
    </w:p>
    <w:p w14:paraId="1D07CB0C" w14:textId="77777777" w:rsidR="007D246C" w:rsidRDefault="007D246C" w:rsidP="007D246C">
      <w:r>
        <w:t xml:space="preserve">　</w:t>
      </w:r>
    </w:p>
    <w:p w14:paraId="4F054760" w14:textId="77777777" w:rsidR="007D246C" w:rsidRDefault="007D246C" w:rsidP="007D246C">
      <w:r>
        <w:t xml:space="preserve">　</w:t>
      </w:r>
      <w:r>
        <w:rPr>
          <w:rFonts w:ascii="ＭＳ 明朝" w:eastAsia="ＭＳ 明朝" w:hAnsi="ＭＳ 明朝"/>
        </w:rPr>
        <w:t>令和　　年　　月　　日</w:t>
      </w:r>
    </w:p>
    <w:p w14:paraId="18901AAC" w14:textId="5712BB12" w:rsidR="007D246C" w:rsidRDefault="007D246C" w:rsidP="007D246C">
      <w:pPr>
        <w:spacing w:line="360" w:lineRule="exact"/>
        <w:ind w:right="450" w:firstLine="240"/>
        <w:jc w:val="left"/>
        <w:textAlignment w:val="baseline"/>
      </w:pPr>
      <w:r>
        <w:rPr>
          <w:rFonts w:ascii="ＭＳ 明朝" w:eastAsia="ＭＳ 明朝" w:hAnsi="ＭＳ 明朝"/>
        </w:rPr>
        <w:t>今治市長　様</w:t>
      </w:r>
    </w:p>
    <w:p w14:paraId="6B5C086E" w14:textId="77777777" w:rsidR="007D246C" w:rsidRDefault="007D246C" w:rsidP="007D246C">
      <w:pPr>
        <w:spacing w:line="360" w:lineRule="exact"/>
        <w:ind w:firstLine="4558"/>
        <w:jc w:val="left"/>
      </w:pPr>
      <w:r>
        <w:rPr>
          <w:rFonts w:ascii="ＭＳ 明朝" w:eastAsia="ＭＳ 明朝" w:hAnsi="ＭＳ 明朝"/>
        </w:rPr>
        <w:t xml:space="preserve">　　所　 在 　地</w:t>
      </w:r>
    </w:p>
    <w:p w14:paraId="44BC5CE5" w14:textId="46FA54DA" w:rsidR="007D246C" w:rsidRDefault="007D246C" w:rsidP="007D246C">
      <w:pPr>
        <w:spacing w:line="360" w:lineRule="exact"/>
        <w:ind w:firstLine="4558"/>
        <w:jc w:val="left"/>
        <w:rPr>
          <w:rFonts w:hint="eastAsia"/>
        </w:rPr>
      </w:pPr>
      <w:r>
        <w:rPr>
          <w:rFonts w:ascii="ＭＳ 明朝" w:eastAsia="ＭＳ 明朝" w:hAnsi="ＭＳ 明朝"/>
        </w:rPr>
        <w:t xml:space="preserve">　　商号又は名称</w:t>
      </w:r>
    </w:p>
    <w:p w14:paraId="09449DA1" w14:textId="221C28CC" w:rsidR="007D246C" w:rsidRDefault="007D246C" w:rsidP="007D246C">
      <w:pPr>
        <w:spacing w:line="360" w:lineRule="exact"/>
        <w:ind w:firstLine="4558"/>
        <w:jc w:val="left"/>
        <w:rPr>
          <w:rFonts w:hint="eastAsia"/>
        </w:rPr>
      </w:pPr>
      <w:r>
        <w:rPr>
          <w:rFonts w:ascii="ＭＳ 明朝" w:eastAsia="ＭＳ 明朝" w:hAnsi="ＭＳ 明朝"/>
        </w:rPr>
        <w:t xml:space="preserve">　　代表者職氏名</w:t>
      </w:r>
    </w:p>
    <w:tbl>
      <w:tblPr>
        <w:tblpPr w:leftFromText="142" w:vertAnchor="text" w:horzAnchor="margin" w:tblpXSpec="right" w:tblpY="53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5508"/>
      </w:tblGrid>
      <w:tr w:rsidR="007D246C" w14:paraId="3661DCB4" w14:textId="77777777" w:rsidTr="00583438">
        <w:tc>
          <w:tcPr>
            <w:tcW w:w="5508" w:type="dxa"/>
            <w:tcBorders>
              <w:top w:val="single" w:sz="2" w:space="0" w:color="auto"/>
              <w:left w:val="single" w:sz="2" w:space="0" w:color="auto"/>
              <w:bottom w:val="single" w:sz="2" w:space="0" w:color="auto"/>
              <w:right w:val="single" w:sz="2" w:space="0" w:color="auto"/>
              <w:tl2br w:val="nil"/>
              <w:tr2bl w:val="nil"/>
            </w:tcBorders>
          </w:tcPr>
          <w:p w14:paraId="285FD433" w14:textId="77777777" w:rsidR="007D246C" w:rsidRDefault="007D246C" w:rsidP="00583438">
            <w:pPr>
              <w:spacing w:line="380" w:lineRule="exact"/>
            </w:pPr>
            <w:r>
              <w:rPr>
                <w:rFonts w:ascii="ＭＳ 明朝" w:eastAsia="ＭＳ 明朝" w:hAnsi="ＭＳ 明朝"/>
                <w:color w:val="000000"/>
              </w:rPr>
              <w:t>担当者</w:t>
            </w:r>
          </w:p>
          <w:p w14:paraId="7F5C7088" w14:textId="77777777" w:rsidR="007D246C" w:rsidRDefault="007D246C" w:rsidP="00583438">
            <w:pPr>
              <w:spacing w:line="380" w:lineRule="exact"/>
            </w:pPr>
            <w:r>
              <w:rPr>
                <w:rFonts w:ascii="ＭＳ 明朝" w:eastAsia="ＭＳ 明朝" w:hAnsi="ＭＳ 明朝"/>
                <w:color w:val="000000"/>
              </w:rPr>
              <w:t xml:space="preserve">　職（担当）　　　　　　　氏名</w:t>
            </w:r>
          </w:p>
          <w:p w14:paraId="1856009A" w14:textId="77777777" w:rsidR="007D246C" w:rsidRDefault="007D246C" w:rsidP="00583438">
            <w:pPr>
              <w:spacing w:line="380" w:lineRule="exact"/>
            </w:pPr>
            <w:r>
              <w:rPr>
                <w:rFonts w:ascii="ＭＳ 明朝" w:eastAsia="ＭＳ 明朝" w:hAnsi="ＭＳ 明朝"/>
                <w:color w:val="000000"/>
              </w:rPr>
              <w:t xml:space="preserve">　電話番号</w:t>
            </w:r>
          </w:p>
        </w:tc>
      </w:tr>
      <w:bookmarkEnd w:id="6"/>
    </w:tbl>
    <w:p w14:paraId="710CB976" w14:textId="7999F860" w:rsidR="00527A44" w:rsidRDefault="00527A44">
      <w:pPr>
        <w:rPr>
          <w:rFonts w:hint="eastAsia"/>
        </w:rPr>
      </w:pPr>
    </w:p>
    <w:sectPr w:rsidR="00527A44" w:rsidSect="007D246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66C"/>
    <w:multiLevelType w:val="multilevel"/>
    <w:tmpl w:val="F192122C"/>
    <w:lvl w:ilvl="0">
      <w:start w:val="1"/>
      <w:numFmt w:val="decimalFullWidth"/>
      <w:suff w:val="nothing"/>
      <w:lvlText w:val="%1　"/>
      <w:lvlJc w:val="left"/>
      <w:pPr>
        <w:ind w:left="209"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400713D2"/>
    <w:multiLevelType w:val="multilevel"/>
    <w:tmpl w:val="3A86B8A8"/>
    <w:lvl w:ilvl="0">
      <w:start w:val="2"/>
      <w:numFmt w:val="decimalFullWidth"/>
      <w:suff w:val="nothing"/>
      <w:lvlText w:val="%1　"/>
      <w:lvlJc w:val="left"/>
      <w:pPr>
        <w:ind w:left="209"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 w15:restartNumberingAfterBreak="0">
    <w:nsid w:val="538B4112"/>
    <w:multiLevelType w:val="multilevel"/>
    <w:tmpl w:val="28966C7E"/>
    <w:lvl w:ilvl="0">
      <w:numFmt w:val="decimal"/>
      <w:lvlText w:val=""/>
      <w:lvlJc w:val="left"/>
    </w:lvl>
    <w:lvl w:ilvl="1">
      <w:start w:val="1"/>
      <w:numFmt w:val="decimalFullWidth"/>
      <w:suff w:val="nothing"/>
      <w:lvlText w:val="(%2)　"/>
      <w:lvlJc w:val="left"/>
      <w:pPr>
        <w:ind w:left="420" w:right="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122623">
    <w:abstractNumId w:val="0"/>
  </w:num>
  <w:num w:numId="2" w16cid:durableId="1622759015">
    <w:abstractNumId w:val="1"/>
  </w:num>
  <w:num w:numId="3" w16cid:durableId="50209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6C"/>
    <w:rsid w:val="002453E3"/>
    <w:rsid w:val="00527A44"/>
    <w:rsid w:val="006A661A"/>
    <w:rsid w:val="00766CB4"/>
    <w:rsid w:val="007D246C"/>
    <w:rsid w:val="00C9629E"/>
    <w:rsid w:val="00CB6C0E"/>
    <w:rsid w:val="00CE65D7"/>
    <w:rsid w:val="00E00A0E"/>
    <w:rsid w:val="00E560EF"/>
    <w:rsid w:val="00E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6CEE3"/>
  <w15:chartTrackingRefBased/>
  <w15:docId w15:val="{C7CA760B-A1C7-4DCE-889A-2AA07D3E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46C"/>
    <w:pPr>
      <w:jc w:val="both"/>
    </w:pPr>
    <w:rPr>
      <w:rFonts w:ascii="游明朝" w:eastAsia="游明朝" w:hAnsi="游明朝" w:cs="Times New Roman"/>
      <w:kern w:val="0"/>
      <w:sz w:val="21"/>
      <w:szCs w:val="21"/>
      <w14:ligatures w14:val="none"/>
    </w:rPr>
  </w:style>
  <w:style w:type="paragraph" w:styleId="1">
    <w:name w:val="heading 1"/>
    <w:basedOn w:val="a"/>
    <w:next w:val="a"/>
    <w:link w:val="10"/>
    <w:uiPriority w:val="9"/>
    <w:qFormat/>
    <w:rsid w:val="00766C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6C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6C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6C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6C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6C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6C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6C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6C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6C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6C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6C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6C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6C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6C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6C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6C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6C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6C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6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6CB4"/>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766CB4"/>
    <w:pPr>
      <w:ind w:left="720"/>
      <w:contextualSpacing/>
    </w:pPr>
  </w:style>
  <w:style w:type="paragraph" w:styleId="a8">
    <w:name w:val="Quote"/>
    <w:basedOn w:val="a"/>
    <w:next w:val="a"/>
    <w:link w:val="a9"/>
    <w:uiPriority w:val="29"/>
    <w:qFormat/>
    <w:rsid w:val="00766CB4"/>
    <w:pPr>
      <w:spacing w:before="160"/>
      <w:jc w:val="center"/>
    </w:pPr>
    <w:rPr>
      <w:i/>
      <w:iCs/>
      <w:color w:val="404040" w:themeColor="text1" w:themeTint="BF"/>
    </w:rPr>
  </w:style>
  <w:style w:type="character" w:customStyle="1" w:styleId="a9">
    <w:name w:val="引用文 (文字)"/>
    <w:basedOn w:val="a0"/>
    <w:link w:val="a8"/>
    <w:uiPriority w:val="29"/>
    <w:rsid w:val="00766CB4"/>
    <w:rPr>
      <w:i/>
      <w:iCs/>
      <w:color w:val="404040" w:themeColor="text1" w:themeTint="BF"/>
    </w:rPr>
  </w:style>
  <w:style w:type="paragraph" w:styleId="21">
    <w:name w:val="Intense Quote"/>
    <w:basedOn w:val="a"/>
    <w:next w:val="a"/>
    <w:link w:val="22"/>
    <w:uiPriority w:val="30"/>
    <w:qFormat/>
    <w:rsid w:val="00766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766CB4"/>
    <w:rPr>
      <w:i/>
      <w:iCs/>
      <w:color w:val="0F4761" w:themeColor="accent1" w:themeShade="BF"/>
    </w:rPr>
  </w:style>
  <w:style w:type="character" w:styleId="23">
    <w:name w:val="Intense Emphasis"/>
    <w:basedOn w:val="a0"/>
    <w:uiPriority w:val="21"/>
    <w:qFormat/>
    <w:rsid w:val="00766CB4"/>
    <w:rPr>
      <w:i/>
      <w:iCs/>
      <w:color w:val="0F4761" w:themeColor="accent1" w:themeShade="BF"/>
    </w:rPr>
  </w:style>
  <w:style w:type="character" w:styleId="24">
    <w:name w:val="Intense Reference"/>
    <w:basedOn w:val="a0"/>
    <w:uiPriority w:val="32"/>
    <w:qFormat/>
    <w:rsid w:val="00766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今城和紀</dc:creator>
  <cp:keywords/>
  <dc:description/>
  <cp:lastModifiedBy>今城和紀</cp:lastModifiedBy>
  <cp:revision>1</cp:revision>
  <dcterms:created xsi:type="dcterms:W3CDTF">2026-06-29T00:23:00Z</dcterms:created>
  <dcterms:modified xsi:type="dcterms:W3CDTF">2026-06-29T00:25:00Z</dcterms:modified>
</cp:coreProperties>
</file>