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E658" w14:textId="77777777" w:rsidR="00224E9C" w:rsidRDefault="00224E9C" w:rsidP="00224E9C">
      <w:pPr>
        <w:spacing w:line="360" w:lineRule="exact"/>
        <w:ind w:right="720"/>
        <w:jc w:val="left"/>
      </w:pPr>
      <w:bookmarkStart w:id="0" w:name="LWG=984e1031-a1ac-485a-8d7b-82a03eb9c274"/>
      <w:r>
        <w:rPr>
          <w:rFonts w:ascii="ＭＳ 明朝" w:eastAsia="ＭＳ 明朝" w:hAnsi="ＭＳ 明朝"/>
          <w:sz w:val="24"/>
          <w:szCs w:val="24"/>
        </w:rPr>
        <w:t>様式第1-3号</w:t>
      </w:r>
    </w:p>
    <w:p w14:paraId="354781C8" w14:textId="77777777" w:rsidR="00224E9C" w:rsidRDefault="00224E9C" w:rsidP="00224E9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34A97E5" w14:textId="77777777" w:rsidR="00224E9C" w:rsidRDefault="00224E9C" w:rsidP="00224E9C">
      <w:pPr>
        <w:spacing w:line="360" w:lineRule="exact"/>
        <w:jc w:val="center"/>
      </w:pPr>
      <w:r>
        <w:rPr>
          <w:rFonts w:ascii="ＭＳ 明朝" w:eastAsia="ＭＳ 明朝" w:hAnsi="ＭＳ 明朝"/>
          <w:sz w:val="24"/>
          <w:szCs w:val="24"/>
        </w:rPr>
        <w:t>収支決算書</w:t>
      </w:r>
    </w:p>
    <w:p w14:paraId="2FB1F58C" w14:textId="77777777" w:rsidR="00224E9C" w:rsidRDefault="00224E9C" w:rsidP="00224E9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925CF07" w14:textId="77777777" w:rsidR="00224E9C" w:rsidRDefault="00224E9C" w:rsidP="00224E9C">
      <w:pPr>
        <w:spacing w:line="360" w:lineRule="exact"/>
      </w:pPr>
      <w:r>
        <w:rPr>
          <w:rFonts w:ascii="ＭＳ 明朝" w:eastAsia="ＭＳ 明朝" w:hAnsi="ＭＳ 明朝"/>
          <w:sz w:val="24"/>
          <w:szCs w:val="24"/>
        </w:rPr>
        <w:t>【収入の部】　　　　　　　　　　　　　　　　　　　　　　　　（単位：円）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660"/>
        <w:gridCol w:w="2948"/>
        <w:gridCol w:w="2948"/>
      </w:tblGrid>
      <w:tr w:rsidR="00224E9C" w14:paraId="2B27EAFF" w14:textId="77777777" w:rsidTr="00583438">
        <w:trPr>
          <w:trHeight w:val="567"/>
        </w:trPr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14:paraId="1A843136" w14:textId="77777777" w:rsidR="00224E9C" w:rsidRDefault="00224E9C" w:rsidP="00583438">
            <w:pPr>
              <w:spacing w:line="360" w:lineRule="exact"/>
              <w:jc w:val="center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区　分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14:paraId="5C60AD25" w14:textId="77777777" w:rsidR="00224E9C" w:rsidRDefault="00224E9C" w:rsidP="00583438">
            <w:pPr>
              <w:spacing w:line="360" w:lineRule="exact"/>
              <w:jc w:val="center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決算額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14:paraId="03DF5E0E" w14:textId="77777777" w:rsidR="00224E9C" w:rsidRDefault="00224E9C" w:rsidP="00583438">
            <w:pPr>
              <w:spacing w:line="360" w:lineRule="exact"/>
              <w:jc w:val="center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備考</w:t>
            </w:r>
          </w:p>
        </w:tc>
      </w:tr>
      <w:tr w:rsidR="00224E9C" w14:paraId="6B144E10" w14:textId="77777777" w:rsidTr="00583438">
        <w:trPr>
          <w:trHeight w:val="850"/>
        </w:trPr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EFD0C" w14:textId="77777777" w:rsidR="00224E9C" w:rsidRDefault="00224E9C" w:rsidP="00583438">
            <w:pPr>
              <w:spacing w:line="360" w:lineRule="exact"/>
              <w:jc w:val="center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今治市助成金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E88FA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9D3EF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E9C" w14:paraId="516AD2B5" w14:textId="77777777" w:rsidTr="00583438">
        <w:trPr>
          <w:trHeight w:val="850"/>
        </w:trPr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3BEA4" w14:textId="77777777" w:rsidR="00224E9C" w:rsidRDefault="00224E9C" w:rsidP="00583438">
            <w:pPr>
              <w:spacing w:line="360" w:lineRule="exact"/>
              <w:jc w:val="center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自己資金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552BF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459ED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E9C" w14:paraId="5A1FF94A" w14:textId="77777777" w:rsidTr="00583438">
        <w:trPr>
          <w:trHeight w:val="850"/>
        </w:trPr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23C1B" w14:textId="77777777" w:rsidR="00224E9C" w:rsidRDefault="00224E9C" w:rsidP="00583438">
            <w:pPr>
              <w:spacing w:line="360" w:lineRule="exact"/>
              <w:jc w:val="center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借入金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87CD2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97A26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E9C" w14:paraId="137C1491" w14:textId="77777777" w:rsidTr="00583438">
        <w:trPr>
          <w:trHeight w:val="850"/>
        </w:trPr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17AB84E5" w14:textId="77777777" w:rsidR="00224E9C" w:rsidRDefault="00224E9C" w:rsidP="00583438">
            <w:pPr>
              <w:spacing w:line="360" w:lineRule="exact"/>
              <w:jc w:val="center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2A160615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29F412A5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E9C" w14:paraId="265C9C98" w14:textId="77777777" w:rsidTr="00583438">
        <w:trPr>
          <w:trHeight w:val="850"/>
        </w:trPr>
        <w:tc>
          <w:tcPr>
            <w:tcW w:w="2660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DC33D" w14:textId="77777777" w:rsidR="00224E9C" w:rsidRDefault="00224E9C" w:rsidP="00583438">
            <w:pPr>
              <w:spacing w:line="360" w:lineRule="exact"/>
              <w:jc w:val="center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合計</w:t>
            </w:r>
          </w:p>
        </w:tc>
        <w:tc>
          <w:tcPr>
            <w:tcW w:w="2948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7B65A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B8792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9F041AB" w14:textId="77777777" w:rsidR="00224E9C" w:rsidRDefault="00224E9C" w:rsidP="00224E9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1141DC8" w14:textId="77777777" w:rsidR="00224E9C" w:rsidRDefault="00224E9C" w:rsidP="00224E9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bookmarkStart w:id="1" w:name="LWG=b8a85ac2-0a55-4a0b-94f9-a0cce2e29d3a"/>
      <w:bookmarkEnd w:id="0"/>
    </w:p>
    <w:p w14:paraId="1BC74146" w14:textId="77777777" w:rsidR="00224E9C" w:rsidRDefault="00224E9C" w:rsidP="00224E9C">
      <w:pPr>
        <w:spacing w:line="360" w:lineRule="exact"/>
      </w:pPr>
      <w:r>
        <w:rPr>
          <w:rFonts w:ascii="ＭＳ 明朝" w:eastAsia="ＭＳ 明朝" w:hAnsi="ＭＳ 明朝"/>
          <w:sz w:val="24"/>
          <w:szCs w:val="24"/>
        </w:rPr>
        <w:t>【支出の部】                                    　　　　　（単位：円）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660"/>
        <w:gridCol w:w="2948"/>
        <w:gridCol w:w="2948"/>
      </w:tblGrid>
      <w:tr w:rsidR="00224E9C" w14:paraId="0B5FA73D" w14:textId="77777777" w:rsidTr="00583438">
        <w:trPr>
          <w:trHeight w:val="567"/>
        </w:trPr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14:paraId="461FD613" w14:textId="77777777" w:rsidR="00224E9C" w:rsidRDefault="00224E9C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区　分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14:paraId="4E6460DB" w14:textId="77777777" w:rsidR="00224E9C" w:rsidRDefault="00224E9C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決算額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/>
            <w:vAlign w:val="center"/>
          </w:tcPr>
          <w:p w14:paraId="7BE4961C" w14:textId="77777777" w:rsidR="00224E9C" w:rsidRDefault="00224E9C" w:rsidP="00583438">
            <w:pPr>
              <w:snapToGrid w:val="0"/>
              <w:jc w:val="center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左のうち交付対象経費</w:t>
            </w:r>
          </w:p>
        </w:tc>
      </w:tr>
      <w:tr w:rsidR="00224E9C" w14:paraId="000F9A43" w14:textId="77777777" w:rsidTr="00583438">
        <w:trPr>
          <w:trHeight w:val="850"/>
        </w:trPr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F7466" w14:textId="77777777" w:rsidR="00224E9C" w:rsidRDefault="00224E9C" w:rsidP="00583438">
            <w:pPr>
              <w:spacing w:line="360" w:lineRule="exac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労働環境整備支援事業（税抜き）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15175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EDEA2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E9C" w14:paraId="7444C297" w14:textId="77777777" w:rsidTr="00583438">
        <w:trPr>
          <w:trHeight w:val="850"/>
        </w:trPr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DB2A9" w14:textId="77777777" w:rsidR="00224E9C" w:rsidRDefault="00224E9C" w:rsidP="00583438">
            <w:pPr>
              <w:spacing w:line="360" w:lineRule="exac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その他の経費（税抜き）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BF1AF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3AA9B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E9C" w14:paraId="52BB444E" w14:textId="77777777" w:rsidTr="00583438">
        <w:trPr>
          <w:trHeight w:val="850"/>
        </w:trPr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0CEA033C" w14:textId="77777777" w:rsidR="00224E9C" w:rsidRDefault="00224E9C" w:rsidP="00583438">
            <w:pPr>
              <w:spacing w:line="360" w:lineRule="exact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消費税及び地方消費税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088AC953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5A354A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E9C" w14:paraId="539CD91D" w14:textId="77777777" w:rsidTr="00583438">
        <w:trPr>
          <w:trHeight w:val="850"/>
        </w:trPr>
        <w:tc>
          <w:tcPr>
            <w:tcW w:w="2660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837CE" w14:textId="77777777" w:rsidR="00224E9C" w:rsidRDefault="00224E9C" w:rsidP="00583438">
            <w:pPr>
              <w:spacing w:line="360" w:lineRule="exact"/>
              <w:jc w:val="center"/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合計</w:t>
            </w:r>
          </w:p>
        </w:tc>
        <w:tc>
          <w:tcPr>
            <w:tcW w:w="2948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1C104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66E94" w14:textId="77777777" w:rsidR="00224E9C" w:rsidRDefault="00224E9C" w:rsidP="0058343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4213F6" w14:textId="77777777" w:rsidR="00224E9C" w:rsidRDefault="00224E9C" w:rsidP="00224E9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904A9D2" w14:textId="77777777" w:rsidR="00224E9C" w:rsidRDefault="00224E9C" w:rsidP="00224E9C">
      <w:pPr>
        <w:snapToGrid w:val="0"/>
      </w:pPr>
      <w:bookmarkStart w:id="2" w:name="LWG=accb5f52-81da-41b4-af24-7a127ab6b651"/>
      <w:bookmarkEnd w:id="1"/>
      <w:r>
        <w:rPr>
          <w:rFonts w:ascii="ＭＳ 明朝" w:eastAsia="ＭＳ 明朝" w:hAnsi="ＭＳ 明朝"/>
          <w:sz w:val="24"/>
          <w:szCs w:val="24"/>
        </w:rPr>
        <w:t>※【収入の部】の合計額と【支出の部】の合計額は一致させること。</w:t>
      </w:r>
    </w:p>
    <w:bookmarkEnd w:id="2"/>
    <w:p w14:paraId="04A90AF5" w14:textId="72ED4F91" w:rsidR="00527A44" w:rsidRPr="00224E9C" w:rsidRDefault="00527A44">
      <w:pPr>
        <w:rPr>
          <w:rFonts w:hint="eastAsia"/>
        </w:rPr>
      </w:pPr>
    </w:p>
    <w:sectPr w:rsidR="00527A44" w:rsidRPr="00224E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9C"/>
    <w:rsid w:val="00224E9C"/>
    <w:rsid w:val="002453E3"/>
    <w:rsid w:val="00527A44"/>
    <w:rsid w:val="006A661A"/>
    <w:rsid w:val="00766CB4"/>
    <w:rsid w:val="00C9629E"/>
    <w:rsid w:val="00CB6C0E"/>
    <w:rsid w:val="00CE65D7"/>
    <w:rsid w:val="00E00A0E"/>
    <w:rsid w:val="00E560EF"/>
    <w:rsid w:val="00E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CC9EA"/>
  <w15:chartTrackingRefBased/>
  <w15:docId w15:val="{92BCB61A-9A19-4CED-87AF-6F36A7C8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E9C"/>
    <w:pPr>
      <w:jc w:val="both"/>
    </w:pPr>
    <w:rPr>
      <w:rFonts w:ascii="游明朝" w:eastAsia="游明朝" w:hAnsi="游明朝" w:cs="Times New Roman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6CB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CB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CB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B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CB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CB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CB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CB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CB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6C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6C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6C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6C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6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66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766CB4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a8">
    <w:name w:val="Quote"/>
    <w:basedOn w:val="a"/>
    <w:next w:val="a"/>
    <w:link w:val="a9"/>
    <w:uiPriority w:val="29"/>
    <w:qFormat/>
    <w:rsid w:val="00766CB4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9">
    <w:name w:val="引用文 (文字)"/>
    <w:basedOn w:val="a0"/>
    <w:link w:val="a8"/>
    <w:uiPriority w:val="29"/>
    <w:rsid w:val="00766CB4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76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22">
    <w:name w:val="引用文 2 (文字)"/>
    <w:basedOn w:val="a0"/>
    <w:link w:val="21"/>
    <w:uiPriority w:val="30"/>
    <w:rsid w:val="00766CB4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766C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6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今城和紀</dc:creator>
  <cp:keywords/>
  <dc:description/>
  <cp:lastModifiedBy>今城和紀</cp:lastModifiedBy>
  <cp:revision>1</cp:revision>
  <dcterms:created xsi:type="dcterms:W3CDTF">2026-06-29T01:07:00Z</dcterms:created>
  <dcterms:modified xsi:type="dcterms:W3CDTF">2026-06-29T01:14:00Z</dcterms:modified>
</cp:coreProperties>
</file>