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補助実績内訳表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事業拠点費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　事業所等の家賃（敷金及び礼金は、除く。）</w:t>
      </w:r>
    </w:p>
    <w:p>
      <w:pPr>
        <w:pStyle w:val="0"/>
        <w:autoSpaceDE w:val="0"/>
        <w:autoSpaceDN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（単位：円）</w:t>
      </w:r>
    </w:p>
    <w:tbl>
      <w:tblPr>
        <w:tblStyle w:val="3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2565"/>
        <w:gridCol w:w="3400"/>
        <w:gridCol w:w="2827"/>
      </w:tblGrid>
      <w:tr>
        <w:trPr/>
        <w:tc>
          <w:tcPr>
            <w:tcW w:w="835" w:type="dxa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No</w:t>
            </w:r>
          </w:p>
        </w:tc>
        <w:tc>
          <w:tcPr>
            <w:tcW w:w="2565" w:type="dxa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契約の相手方</w:t>
            </w:r>
          </w:p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（見積業者）</w:t>
            </w:r>
          </w:p>
        </w:tc>
        <w:tc>
          <w:tcPr>
            <w:tcW w:w="3400" w:type="dxa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金額（税抜）</w:t>
            </w:r>
          </w:p>
        </w:tc>
        <w:tc>
          <w:tcPr>
            <w:tcW w:w="2827" w:type="dxa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7"/>
                <w:fitText w:val="2690" w:id="1"/>
              </w:rPr>
              <w:t>※家賃の場合は月数を記</w:t>
            </w:r>
            <w:r>
              <w:rPr>
                <w:rFonts w:hint="eastAsia" w:ascii="ＭＳ 明朝" w:hAnsi="ＭＳ 明朝" w:eastAsia="ＭＳ 明朝"/>
                <w:spacing w:val="8"/>
                <w:fitText w:val="2690" w:id="1"/>
              </w:rPr>
              <w:t>入</w:t>
            </w:r>
          </w:p>
        </w:tc>
      </w:tr>
      <w:tr>
        <w:trPr>
          <w:trHeight w:val="397" w:hRule="exact"/>
        </w:trPr>
        <w:tc>
          <w:tcPr>
            <w:tcW w:w="8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0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27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exact"/>
        </w:trPr>
        <w:tc>
          <w:tcPr>
            <w:tcW w:w="8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0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27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exact"/>
        </w:trPr>
        <w:tc>
          <w:tcPr>
            <w:tcW w:w="8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0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27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exact"/>
        </w:trPr>
        <w:tc>
          <w:tcPr>
            <w:tcW w:w="8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0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27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exact"/>
        </w:trPr>
        <w:tc>
          <w:tcPr>
            <w:tcW w:w="340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計</w:t>
            </w:r>
          </w:p>
        </w:tc>
        <w:tc>
          <w:tcPr>
            <w:tcW w:w="340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27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施設改修費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　事業所等の改造、改装等に要する経費</w:t>
      </w:r>
    </w:p>
    <w:p>
      <w:pPr>
        <w:pStyle w:val="0"/>
        <w:autoSpaceDE w:val="0"/>
        <w:autoSpaceDN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（単位：円）</w:t>
      </w:r>
    </w:p>
    <w:tbl>
      <w:tblPr>
        <w:tblStyle w:val="3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2565"/>
        <w:gridCol w:w="3400"/>
        <w:gridCol w:w="2827"/>
      </w:tblGrid>
      <w:tr>
        <w:trPr/>
        <w:tc>
          <w:tcPr>
            <w:tcW w:w="8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No</w:t>
            </w:r>
          </w:p>
        </w:tc>
        <w:tc>
          <w:tcPr>
            <w:tcW w:w="256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内容</w:t>
            </w:r>
          </w:p>
        </w:tc>
        <w:tc>
          <w:tcPr>
            <w:tcW w:w="340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金額（税抜）</w:t>
            </w:r>
          </w:p>
        </w:tc>
        <w:tc>
          <w:tcPr>
            <w:tcW w:w="2827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</w:tc>
      </w:tr>
      <w:tr>
        <w:trPr>
          <w:trHeight w:val="397" w:hRule="exact"/>
        </w:trPr>
        <w:tc>
          <w:tcPr>
            <w:tcW w:w="8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0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27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exact"/>
        </w:trPr>
        <w:tc>
          <w:tcPr>
            <w:tcW w:w="8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0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27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exact"/>
        </w:trPr>
        <w:tc>
          <w:tcPr>
            <w:tcW w:w="8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0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27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exact"/>
        </w:trPr>
        <w:tc>
          <w:tcPr>
            <w:tcW w:w="8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0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27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exact"/>
        </w:trPr>
        <w:tc>
          <w:tcPr>
            <w:tcW w:w="340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計</w:t>
            </w:r>
          </w:p>
        </w:tc>
        <w:tc>
          <w:tcPr>
            <w:tcW w:w="340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27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備品購入費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　単価１万円以上の備品類等の購入費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例：パソコン、プリンタ、ファクシミリ、コピー機、エアコン、業務用冷蔵庫、作業機械、等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autoSpaceDE w:val="0"/>
        <w:autoSpaceDN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（単位：円）</w:t>
      </w:r>
    </w:p>
    <w:tbl>
      <w:tblPr>
        <w:tblStyle w:val="30"/>
        <w:tblW w:w="962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19"/>
        <w:gridCol w:w="2116"/>
        <w:gridCol w:w="934"/>
        <w:gridCol w:w="1921"/>
        <w:gridCol w:w="1921"/>
        <w:gridCol w:w="2016"/>
      </w:tblGrid>
      <w:tr>
        <w:trPr/>
        <w:tc>
          <w:tcPr>
            <w:tcW w:w="719" w:type="dxa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No</w:t>
            </w:r>
          </w:p>
        </w:tc>
        <w:tc>
          <w:tcPr>
            <w:tcW w:w="2116" w:type="dxa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製品名等</w:t>
            </w:r>
          </w:p>
        </w:tc>
        <w:tc>
          <w:tcPr>
            <w:tcW w:w="934" w:type="dxa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数量</w:t>
            </w:r>
          </w:p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（Ａ）</w:t>
            </w:r>
          </w:p>
        </w:tc>
        <w:tc>
          <w:tcPr>
            <w:tcW w:w="1921" w:type="dxa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単価（税抜）</w:t>
            </w:r>
          </w:p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（Ｂ）</w:t>
            </w:r>
          </w:p>
        </w:tc>
        <w:tc>
          <w:tcPr>
            <w:tcW w:w="1921" w:type="dxa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金額（税抜）</w:t>
            </w:r>
          </w:p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（Ａ）×（Ｂ）</w:t>
            </w:r>
          </w:p>
        </w:tc>
        <w:tc>
          <w:tcPr>
            <w:tcW w:w="2016" w:type="dxa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（用途）</w:t>
            </w:r>
          </w:p>
        </w:tc>
      </w:tr>
      <w:tr>
        <w:trPr>
          <w:trHeight w:val="397" w:hRule="exact"/>
        </w:trPr>
        <w:tc>
          <w:tcPr>
            <w:tcW w:w="719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16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34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21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21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16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exact"/>
        </w:trPr>
        <w:tc>
          <w:tcPr>
            <w:tcW w:w="719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16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34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21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21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16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exact"/>
        </w:trPr>
        <w:tc>
          <w:tcPr>
            <w:tcW w:w="719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16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34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21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21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16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exact"/>
        </w:trPr>
        <w:tc>
          <w:tcPr>
            <w:tcW w:w="719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16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34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21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21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16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exact"/>
        </w:trPr>
        <w:tc>
          <w:tcPr>
            <w:tcW w:w="5690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計</w:t>
            </w:r>
          </w:p>
        </w:tc>
        <w:tc>
          <w:tcPr>
            <w:tcW w:w="1921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16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広告宣伝費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　ホームページ、新聞及び雑誌広告、テレビ及びラジオ</w:t>
      </w:r>
      <w:r>
        <w:rPr>
          <w:rFonts w:hint="eastAsia" w:ascii="ＭＳ 明朝" w:hAnsi="ＭＳ 明朝" w:eastAsia="ＭＳ 明朝"/>
        </w:rPr>
        <w:t>CM</w:t>
      </w:r>
      <w:r>
        <w:rPr>
          <w:rFonts w:hint="eastAsia" w:ascii="ＭＳ 明朝" w:hAnsi="ＭＳ 明朝" w:eastAsia="ＭＳ 明朝"/>
        </w:rPr>
        <w:t>、パンフレット、チラシ作成等に要する経費</w:t>
      </w:r>
    </w:p>
    <w:p>
      <w:pPr>
        <w:pStyle w:val="0"/>
        <w:autoSpaceDE w:val="0"/>
        <w:autoSpaceDN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（単位：円）</w:t>
      </w:r>
    </w:p>
    <w:tbl>
      <w:tblPr>
        <w:tblStyle w:val="3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2565"/>
        <w:gridCol w:w="3400"/>
        <w:gridCol w:w="2827"/>
      </w:tblGrid>
      <w:tr>
        <w:trPr/>
        <w:tc>
          <w:tcPr>
            <w:tcW w:w="8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No</w:t>
            </w:r>
          </w:p>
        </w:tc>
        <w:tc>
          <w:tcPr>
            <w:tcW w:w="256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内容</w:t>
            </w:r>
          </w:p>
        </w:tc>
        <w:tc>
          <w:tcPr>
            <w:tcW w:w="340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金額（税抜）</w:t>
            </w:r>
          </w:p>
        </w:tc>
        <w:tc>
          <w:tcPr>
            <w:tcW w:w="2827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</w:tc>
      </w:tr>
      <w:tr>
        <w:trPr>
          <w:trHeight w:val="397" w:hRule="exact"/>
        </w:trPr>
        <w:tc>
          <w:tcPr>
            <w:tcW w:w="8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0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27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exact"/>
        </w:trPr>
        <w:tc>
          <w:tcPr>
            <w:tcW w:w="8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0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27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exact"/>
        </w:trPr>
        <w:tc>
          <w:tcPr>
            <w:tcW w:w="8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0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27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exact"/>
        </w:trPr>
        <w:tc>
          <w:tcPr>
            <w:tcW w:w="8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0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27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exact"/>
        </w:trPr>
        <w:tc>
          <w:tcPr>
            <w:tcW w:w="340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計</w:t>
            </w:r>
          </w:p>
        </w:tc>
        <w:tc>
          <w:tcPr>
            <w:tcW w:w="340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27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autoSpaceDE w:val="0"/>
        <w:autoSpaceDN w:val="0"/>
        <w:ind w:right="897" w:rightChars="40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５　申請手数料等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　官公庁への申請書類作成等に係る経費</w:t>
      </w:r>
    </w:p>
    <w:p>
      <w:pPr>
        <w:pStyle w:val="0"/>
        <w:autoSpaceDE w:val="0"/>
        <w:autoSpaceDN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（単位：円）</w:t>
      </w:r>
    </w:p>
    <w:tbl>
      <w:tblPr>
        <w:tblStyle w:val="30"/>
        <w:tblW w:w="962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19"/>
        <w:gridCol w:w="2116"/>
        <w:gridCol w:w="934"/>
        <w:gridCol w:w="1790"/>
        <w:gridCol w:w="1790"/>
        <w:gridCol w:w="2278"/>
      </w:tblGrid>
      <w:tr>
        <w:trPr/>
        <w:tc>
          <w:tcPr>
            <w:tcW w:w="719" w:type="dxa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No</w:t>
            </w:r>
          </w:p>
        </w:tc>
        <w:tc>
          <w:tcPr>
            <w:tcW w:w="2116" w:type="dxa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内容</w:t>
            </w:r>
          </w:p>
        </w:tc>
        <w:tc>
          <w:tcPr>
            <w:tcW w:w="934" w:type="dxa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数量</w:t>
            </w:r>
          </w:p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（Ａ）</w:t>
            </w:r>
          </w:p>
        </w:tc>
        <w:tc>
          <w:tcPr>
            <w:tcW w:w="1790" w:type="dxa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単価（税抜）</w:t>
            </w:r>
          </w:p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（Ｂ）</w:t>
            </w:r>
          </w:p>
        </w:tc>
        <w:tc>
          <w:tcPr>
            <w:tcW w:w="1790" w:type="dxa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金額（税抜）</w:t>
            </w:r>
          </w:p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（Ａ）×（Ｂ）</w:t>
            </w:r>
          </w:p>
        </w:tc>
        <w:tc>
          <w:tcPr>
            <w:tcW w:w="2278" w:type="dxa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（用途）</w:t>
            </w:r>
          </w:p>
        </w:tc>
      </w:tr>
      <w:tr>
        <w:trPr>
          <w:trHeight w:val="397" w:hRule="exact"/>
        </w:trPr>
        <w:tc>
          <w:tcPr>
            <w:tcW w:w="719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16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34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9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9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78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exact"/>
        </w:trPr>
        <w:tc>
          <w:tcPr>
            <w:tcW w:w="719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16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34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9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9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78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exact"/>
        </w:trPr>
        <w:tc>
          <w:tcPr>
            <w:tcW w:w="719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16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34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9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9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78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exact"/>
        </w:trPr>
        <w:tc>
          <w:tcPr>
            <w:tcW w:w="719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16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34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9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9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78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exact"/>
        </w:trPr>
        <w:tc>
          <w:tcPr>
            <w:tcW w:w="5559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計</w:t>
            </w:r>
          </w:p>
        </w:tc>
        <w:tc>
          <w:tcPr>
            <w:tcW w:w="179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78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bookmarkStart w:id="0" w:name="_GoBack"/>
      <w:bookmarkEnd w:id="0"/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AndChars" w:linePitch="437" w:charSpace="28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30"/>
  <w:drawingGridHorizontalSpacing w:val="112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7"/>
    <w:uiPriority w:val="0"/>
    <w:qFormat/>
    <w:pPr>
      <w:autoSpaceDE w:val="0"/>
      <w:autoSpaceDN w:val="0"/>
      <w:ind w:left="100" w:hanging="100" w:hangingChars="100"/>
      <w:outlineLvl w:val="0"/>
    </w:pPr>
    <w:rPr>
      <w:rFonts w:ascii="ＭＳ 明朝" w:hAnsi="ＭＳ 明朝" w:eastAsia="ＭＳ 明朝"/>
    </w:rPr>
  </w:style>
  <w:style w:type="paragraph" w:styleId="3">
    <w:name w:val="heading 3"/>
    <w:basedOn w:val="0"/>
    <w:next w:val="0"/>
    <w:link w:val="28"/>
    <w:uiPriority w:val="0"/>
    <w:qFormat/>
    <w:pPr>
      <w:autoSpaceDE w:val="0"/>
      <w:autoSpaceDN w:val="0"/>
      <w:ind w:left="200" w:hanging="200" w:hangingChars="200"/>
      <w:outlineLvl w:val="2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</w:rPr>
  </w:style>
  <w:style w:type="character" w:styleId="27" w:customStyle="1">
    <w:name w:val="見出し 1 (文字)"/>
    <w:basedOn w:val="10"/>
    <w:next w:val="27"/>
    <w:link w:val="1"/>
    <w:uiPriority w:val="0"/>
    <w:rPr>
      <w:rFonts w:ascii="ＭＳ 明朝" w:hAnsi="ＭＳ 明朝" w:eastAsia="ＭＳ 明朝"/>
    </w:rPr>
  </w:style>
  <w:style w:type="character" w:styleId="28" w:customStyle="1">
    <w:name w:val="見出し 3 (文字)"/>
    <w:basedOn w:val="10"/>
    <w:next w:val="28"/>
    <w:link w:val="3"/>
    <w:uiPriority w:val="0"/>
    <w:rPr>
      <w:rFonts w:ascii="ＭＳ 明朝" w:hAnsi="ＭＳ 明朝" w:eastAsia="ＭＳ 明朝"/>
    </w:rPr>
  </w:style>
  <w:style w:type="paragraph" w:styleId="29" w:customStyle="1">
    <w:name w:val="Default"/>
    <w:next w:val="29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438</TotalTime>
  <Pages>6</Pages>
  <Words>14</Words>
  <Characters>1364</Characters>
  <Application>JUST Note</Application>
  <Lines>321</Lines>
  <Paragraphs>135</Paragraphs>
  <CharactersWithSpaces>1655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越智恵治</dc:creator>
  <cp:lastModifiedBy>大舩祐樹</cp:lastModifiedBy>
  <cp:lastPrinted>2022-03-28T07:36:00Z</cp:lastPrinted>
  <dcterms:created xsi:type="dcterms:W3CDTF">2022-03-26T02:12:00Z</dcterms:created>
  <dcterms:modified xsi:type="dcterms:W3CDTF">2023-10-10T02:34:17Z</dcterms:modified>
  <cp:revision>31</cp:revision>
</cp:coreProperties>
</file>