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/>
          <w:sz w:val="22"/>
        </w:rPr>
      </w:pPr>
      <w:r>
        <w:rPr>
          <w:rFonts w:hint="eastAsia"/>
          <w:sz w:val="22"/>
        </w:rPr>
        <w:t>別記様式第２号（第６条関係）</w:t>
      </w: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事業計画書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申請者の概要</w:t>
      </w:r>
    </w:p>
    <w:tbl>
      <w:tblPr>
        <w:tblStyle w:val="11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91"/>
        <w:gridCol w:w="1916"/>
        <w:gridCol w:w="442"/>
        <w:gridCol w:w="75"/>
        <w:gridCol w:w="510"/>
        <w:gridCol w:w="509"/>
        <w:gridCol w:w="95"/>
        <w:gridCol w:w="15"/>
        <w:gridCol w:w="33"/>
        <w:gridCol w:w="369"/>
        <w:gridCol w:w="513"/>
        <w:gridCol w:w="514"/>
        <w:gridCol w:w="513"/>
        <w:gridCol w:w="514"/>
        <w:gridCol w:w="513"/>
        <w:gridCol w:w="514"/>
        <w:gridCol w:w="513"/>
        <w:gridCol w:w="514"/>
        <w:gridCol w:w="534"/>
      </w:tblGrid>
      <w:tr>
        <w:trPr>
          <w:trHeight w:val="377" w:hRule="atLeast"/>
        </w:trPr>
        <w:tc>
          <w:tcPr>
            <w:tcW w:w="89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（１）</w:t>
            </w:r>
          </w:p>
        </w:tc>
        <w:tc>
          <w:tcPr>
            <w:tcW w:w="1916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79" w:type="dxa"/>
            <w:gridSpan w:val="7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11" w:type="dxa"/>
            <w:gridSpan w:val="10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4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90" w:type="dxa"/>
            <w:gridSpan w:val="17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89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（２）</w:t>
            </w:r>
          </w:p>
        </w:tc>
        <w:tc>
          <w:tcPr>
            <w:tcW w:w="1916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1679" w:type="dxa"/>
            <w:gridSpan w:val="7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　職</w:t>
            </w:r>
          </w:p>
        </w:tc>
        <w:tc>
          <w:tcPr>
            <w:tcW w:w="5011" w:type="dxa"/>
            <w:gridSpan w:val="10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7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9" w:type="dxa"/>
            <w:gridSpan w:val="7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11" w:type="dxa"/>
            <w:gridSpan w:val="10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00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9" w:type="dxa"/>
            <w:gridSpan w:val="7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011" w:type="dxa"/>
            <w:gridSpan w:val="10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5" w:hRule="atLeast"/>
        </w:trPr>
        <w:tc>
          <w:tcPr>
            <w:tcW w:w="89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（３）</w:t>
            </w:r>
          </w:p>
        </w:tc>
        <w:tc>
          <w:tcPr>
            <w:tcW w:w="1916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1679" w:type="dxa"/>
            <w:gridSpan w:val="7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011" w:type="dxa"/>
            <w:gridSpan w:val="10"/>
            <w:shd w:val="clear" w:color="auto" w:fill="auto"/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今治市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4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9" w:type="dxa"/>
            <w:gridSpan w:val="7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11" w:type="dxa"/>
            <w:gridSpan w:val="10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6" w:hRule="atLeast"/>
        </w:trPr>
        <w:tc>
          <w:tcPr>
            <w:tcW w:w="89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（４）</w:t>
            </w:r>
          </w:p>
        </w:tc>
        <w:tc>
          <w:tcPr>
            <w:tcW w:w="191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法人番号（個人事業主の場合なし）</w:t>
            </w:r>
          </w:p>
        </w:tc>
        <w:tc>
          <w:tcPr>
            <w:tcW w:w="517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2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9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（５）</w:t>
            </w:r>
          </w:p>
        </w:tc>
        <w:tc>
          <w:tcPr>
            <w:tcW w:w="191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6690" w:type="dxa"/>
            <w:gridSpan w:val="17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89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（６）</w:t>
            </w:r>
          </w:p>
        </w:tc>
        <w:tc>
          <w:tcPr>
            <w:tcW w:w="191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690" w:type="dxa"/>
            <w:gridSpan w:val="17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9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（７）</w:t>
            </w:r>
          </w:p>
        </w:tc>
        <w:tc>
          <w:tcPr>
            <w:tcW w:w="191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常時雇用する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労働者数</w:t>
            </w:r>
          </w:p>
        </w:tc>
        <w:tc>
          <w:tcPr>
            <w:tcW w:w="6690" w:type="dxa"/>
            <w:gridSpan w:val="17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名（うち女性　　　名、男性　　　　名）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89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（８）</w:t>
            </w:r>
          </w:p>
        </w:tc>
        <w:tc>
          <w:tcPr>
            <w:tcW w:w="1916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担当者連絡先等</w:t>
            </w:r>
          </w:p>
        </w:tc>
        <w:tc>
          <w:tcPr>
            <w:tcW w:w="1679" w:type="dxa"/>
            <w:gridSpan w:val="7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11" w:type="dxa"/>
            <w:gridSpan w:val="10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5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9" w:type="dxa"/>
            <w:gridSpan w:val="7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011" w:type="dxa"/>
            <w:gridSpan w:val="10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3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9" w:type="dxa"/>
            <w:gridSpan w:val="7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　署</w:t>
            </w:r>
          </w:p>
        </w:tc>
        <w:tc>
          <w:tcPr>
            <w:tcW w:w="5011" w:type="dxa"/>
            <w:gridSpan w:val="10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9" w:type="dxa"/>
            <w:gridSpan w:val="7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　職</w:t>
            </w:r>
          </w:p>
        </w:tc>
        <w:tc>
          <w:tcPr>
            <w:tcW w:w="5011" w:type="dxa"/>
            <w:gridSpan w:val="10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9" w:type="dxa"/>
            <w:gridSpan w:val="7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11" w:type="dxa"/>
            <w:gridSpan w:val="10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6" w:hRule="atLeast"/>
        </w:trPr>
        <w:tc>
          <w:tcPr>
            <w:tcW w:w="89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9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5011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3" w:hRule="atLeast"/>
        </w:trPr>
        <w:tc>
          <w:tcPr>
            <w:tcW w:w="89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（９）</w:t>
            </w:r>
          </w:p>
        </w:tc>
        <w:tc>
          <w:tcPr>
            <w:tcW w:w="1916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女性活躍推進法に基づく一般事業主行動計画</w:t>
            </w:r>
          </w:p>
        </w:tc>
        <w:tc>
          <w:tcPr>
            <w:tcW w:w="4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48" w:type="dxa"/>
            <w:gridSpan w:val="16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策定し、都道府県労働局に届け出た後、当計画の実行に着手している。</w:t>
            </w:r>
          </w:p>
        </w:tc>
      </w:tr>
      <w:tr>
        <w:trPr>
          <w:trHeight w:val="310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48" w:type="dxa"/>
            <w:gridSpan w:val="16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届出内容を外部に公表している。</w:t>
            </w:r>
          </w:p>
        </w:tc>
      </w:tr>
      <w:tr>
        <w:trPr>
          <w:trHeight w:val="821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公表場所</w:t>
            </w:r>
          </w:p>
        </w:tc>
        <w:tc>
          <w:tcPr>
            <w:tcW w:w="5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7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48" w:type="dxa"/>
            <w:gridSpan w:val="16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届出内容を労働者に周知している。</w:t>
            </w:r>
          </w:p>
        </w:tc>
      </w:tr>
      <w:tr>
        <w:trPr>
          <w:trHeight w:val="796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周知方法</w:t>
            </w:r>
          </w:p>
        </w:tc>
        <w:tc>
          <w:tcPr>
            <w:tcW w:w="50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7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48" w:type="dxa"/>
            <w:gridSpan w:val="16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策定していない。</w:t>
            </w:r>
          </w:p>
        </w:tc>
      </w:tr>
      <w:tr>
        <w:trPr>
          <w:trHeight w:val="782" w:hRule="atLeast"/>
        </w:trPr>
        <w:tc>
          <w:tcPr>
            <w:tcW w:w="89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1916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次世代育成支援対策推進法に基づく一般事業主行動計画</w:t>
            </w:r>
          </w:p>
        </w:tc>
        <w:tc>
          <w:tcPr>
            <w:tcW w:w="44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248" w:type="dxa"/>
            <w:gridSpan w:val="16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策定し、都道府県労働局に届け出た後、当計画の実行に着手している。</w:t>
            </w:r>
          </w:p>
        </w:tc>
      </w:tr>
      <w:tr>
        <w:trPr>
          <w:trHeight w:val="399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48" w:type="dxa"/>
            <w:gridSpan w:val="16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届出内容を外部に公表している。</w:t>
            </w:r>
          </w:p>
        </w:tc>
      </w:tr>
      <w:tr>
        <w:trPr>
          <w:trHeight w:val="792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公表場所</w:t>
            </w:r>
          </w:p>
        </w:tc>
        <w:tc>
          <w:tcPr>
            <w:tcW w:w="5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5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48" w:type="dxa"/>
            <w:gridSpan w:val="16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届出内容を労働者に周知している。</w:t>
            </w:r>
          </w:p>
        </w:tc>
      </w:tr>
      <w:tr>
        <w:trPr>
          <w:trHeight w:val="782" w:hRule="atLeast"/>
        </w:trPr>
        <w:tc>
          <w:tcPr>
            <w:tcW w:w="89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周知方法</w:t>
            </w:r>
          </w:p>
        </w:tc>
        <w:tc>
          <w:tcPr>
            <w:tcW w:w="50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1" w:hRule="atLeast"/>
        </w:trPr>
        <w:tc>
          <w:tcPr>
            <w:tcW w:w="89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48" w:type="dxa"/>
            <w:gridSpan w:val="16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策定していない。</w:t>
            </w:r>
          </w:p>
        </w:tc>
      </w:tr>
      <w:tr>
        <w:trPr>
          <w:trHeight w:val="277" w:hRule="atLeast"/>
        </w:trPr>
        <w:tc>
          <w:tcPr>
            <w:tcW w:w="89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</w:tc>
        <w:tc>
          <w:tcPr>
            <w:tcW w:w="1916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ひめボス宣言事業所認証状況</w:t>
            </w:r>
          </w:p>
        </w:tc>
        <w:tc>
          <w:tcPr>
            <w:tcW w:w="4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48" w:type="dxa"/>
            <w:gridSpan w:val="16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基本認証を既に受けている。</w:t>
            </w:r>
          </w:p>
        </w:tc>
      </w:tr>
      <w:tr>
        <w:trPr>
          <w:trHeight w:val="511" w:hRule="atLeast"/>
        </w:trPr>
        <w:tc>
          <w:tcPr>
            <w:tcW w:w="89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48" w:type="dxa"/>
            <w:gridSpan w:val="16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認証取得に向けて申請の準備をしている。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事業実施計画</w:t>
      </w:r>
    </w:p>
    <w:tbl>
      <w:tblPr>
        <w:tblStyle w:val="11"/>
        <w:tblW w:w="937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91"/>
        <w:gridCol w:w="559"/>
        <w:gridCol w:w="1644"/>
        <w:gridCol w:w="3083"/>
        <w:gridCol w:w="3201"/>
      </w:tblGrid>
      <w:tr>
        <w:trPr>
          <w:trHeight w:val="516" w:hRule="atLeast"/>
        </w:trPr>
        <w:tc>
          <w:tcPr>
            <w:tcW w:w="890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8607" w:type="dxa"/>
            <w:gridSpan w:val="4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事業の内容</w:t>
            </w:r>
          </w:p>
        </w:tc>
      </w:tr>
      <w:tr>
        <w:trPr>
          <w:trHeight w:val="405" w:hRule="atLeast"/>
        </w:trPr>
        <w:tc>
          <w:tcPr>
            <w:tcW w:w="890" w:type="dxa"/>
            <w:vMerge w:val="restart"/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別表（１）の事業</w:t>
            </w:r>
          </w:p>
        </w:tc>
        <w:tc>
          <w:tcPr>
            <w:tcW w:w="5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667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研修又はセミナーの開催にあたり、外部講師を招へい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（研修又はセミナーの名称）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（事業の内容・効果など）</w:t>
            </w:r>
          </w:p>
        </w:tc>
      </w:tr>
      <w:tr>
        <w:trPr>
          <w:trHeight w:val="675" w:hRule="atLeast"/>
        </w:trPr>
        <w:tc>
          <w:tcPr>
            <w:tcW w:w="89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667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89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667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（開催日時）</w:t>
            </w:r>
          </w:p>
        </w:tc>
        <w:tc>
          <w:tcPr>
            <w:tcW w:w="326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795" w:hRule="atLeast"/>
        </w:trPr>
        <w:tc>
          <w:tcPr>
            <w:tcW w:w="89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667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firstLine="672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年　月　日（　）</w:t>
            </w:r>
          </w:p>
          <w:p>
            <w:pPr>
              <w:pStyle w:val="0"/>
              <w:ind w:firstLine="672" w:firstLineChars="300"/>
              <w:rPr>
                <w:rFonts w:hint="default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6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89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667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（開催場所）</w:t>
            </w:r>
          </w:p>
        </w:tc>
        <w:tc>
          <w:tcPr>
            <w:tcW w:w="326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825" w:hRule="atLeast"/>
        </w:trPr>
        <w:tc>
          <w:tcPr>
            <w:tcW w:w="89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667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890" w:type="dxa"/>
            <w:vMerge w:val="restart"/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別表（２）の事業</w:t>
            </w:r>
          </w:p>
        </w:tc>
        <w:tc>
          <w:tcPr>
            <w:tcW w:w="5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667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事業主行動計画の策定・改定又は労働協約若しくは就業規則の作成・改定等にあたり、社会保険労務士等専門家へのコンサルティング委託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（事業名）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（事業の内容・効果など）</w:t>
            </w:r>
          </w:p>
        </w:tc>
      </w:tr>
      <w:tr>
        <w:trPr>
          <w:trHeight w:val="735" w:hRule="atLeast"/>
        </w:trPr>
        <w:tc>
          <w:tcPr>
            <w:tcW w:w="89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667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firstLine="448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48260</wp:posOffset>
                      </wp:positionV>
                      <wp:extent cx="1695450" cy="800100"/>
                      <wp:effectExtent l="635" t="635" r="29845" b="10795"/>
                      <wp:wrapNone/>
                      <wp:docPr id="1026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95450" cy="800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style="mso-wrap-distance-right:9pt;mso-wrap-distance-bottom:0pt;margin-top:3.8pt;mso-position-vertical-relative:text;mso-position-horizontal-relative:text;position:absolute;height:63pt;mso-wrap-distance-top:0pt;width:133.5pt;mso-wrap-distance-left:9pt;margin-left:3.6pt;z-index:2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事業主行動計画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労働協約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就業規則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　作成　・　改定</w:t>
            </w:r>
          </w:p>
        </w:tc>
        <w:tc>
          <w:tcPr>
            <w:tcW w:w="326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89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667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（実施期間）</w:t>
            </w:r>
          </w:p>
        </w:tc>
        <w:tc>
          <w:tcPr>
            <w:tcW w:w="326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1110" w:hRule="atLeast"/>
        </w:trPr>
        <w:tc>
          <w:tcPr>
            <w:tcW w:w="89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667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firstLine="672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年　　月　　日（　）</w:t>
            </w:r>
          </w:p>
          <w:p>
            <w:pPr>
              <w:pStyle w:val="0"/>
              <w:widowControl w:val="1"/>
              <w:ind w:firstLine="1121" w:firstLineChars="5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～　</w:t>
            </w:r>
          </w:p>
          <w:p>
            <w:pPr>
              <w:pStyle w:val="0"/>
              <w:ind w:firstLine="672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326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89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667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（委託先）</w:t>
            </w:r>
          </w:p>
        </w:tc>
        <w:tc>
          <w:tcPr>
            <w:tcW w:w="326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89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667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３　事業費の明細</w:t>
      </w:r>
    </w:p>
    <w:tbl>
      <w:tblPr>
        <w:tblStyle w:val="11"/>
        <w:tblW w:w="9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93"/>
        <w:gridCol w:w="3827"/>
        <w:gridCol w:w="2622"/>
      </w:tblGrid>
      <w:tr>
        <w:trPr/>
        <w:tc>
          <w:tcPr>
            <w:tcW w:w="6720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経費の名称・内容など</w:t>
            </w:r>
          </w:p>
        </w:tc>
        <w:tc>
          <w:tcPr>
            <w:tcW w:w="261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</w:tr>
      <w:tr>
        <w:trPr>
          <w:trHeight w:val="877" w:hRule="atLeast"/>
        </w:trPr>
        <w:tc>
          <w:tcPr>
            <w:tcW w:w="672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58" w:hRule="atLeast"/>
        </w:trPr>
        <w:tc>
          <w:tcPr>
            <w:tcW w:w="672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26" w:hRule="atLeast"/>
        </w:trPr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32" w:hRule="atLeast"/>
        </w:trPr>
        <w:tc>
          <w:tcPr>
            <w:tcW w:w="67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42" w:hRule="atLeast"/>
        </w:trPr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1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17" w:hRule="atLeast"/>
        </w:trPr>
        <w:tc>
          <w:tcPr>
            <w:tcW w:w="6720" w:type="dxa"/>
            <w:gridSpan w:val="2"/>
            <w:tcBorders>
              <w:top w:val="doub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61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75" w:hRule="atLeast"/>
        </w:trPr>
        <w:tc>
          <w:tcPr>
            <w:tcW w:w="2893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うち、交付対象経費</w:t>
            </w:r>
          </w:p>
        </w:tc>
        <w:tc>
          <w:tcPr>
            <w:tcW w:w="26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92" w:hRule="atLeast"/>
        </w:trPr>
        <w:tc>
          <w:tcPr>
            <w:tcW w:w="289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うち、交付対象外経費</w:t>
            </w:r>
          </w:p>
        </w:tc>
        <w:tc>
          <w:tcPr>
            <w:tcW w:w="26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78" w:hRule="atLeast"/>
        </w:trPr>
        <w:tc>
          <w:tcPr>
            <w:tcW w:w="672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交付申請額※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ind w:firstLine="112" w:firstLineChars="50"/>
        <w:rPr>
          <w:rFonts w:hint="default"/>
        </w:rPr>
      </w:pPr>
      <w:r>
        <w:rPr>
          <w:rFonts w:hint="eastAsia"/>
        </w:rPr>
        <w:t>※交付対象経費の合計額の２分の１又は</w:t>
      </w:r>
      <w:r>
        <w:rPr>
          <w:rFonts w:hint="eastAsia"/>
        </w:rPr>
        <w:t>15</w:t>
      </w:r>
      <w:r>
        <w:rPr>
          <w:rFonts w:hint="eastAsia"/>
        </w:rPr>
        <w:t>万円のいずれか低い額（千円未満の端数切捨て）</w:t>
      </w: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jc w:val="left"/>
        <w:rPr>
          <w:rFonts w:hint="default"/>
        </w:rPr>
      </w:pPr>
      <w:bookmarkStart w:id="0" w:name="_GoBack"/>
      <w:bookmarkEnd w:id="0"/>
    </w:p>
    <w:sectPr>
      <w:headerReference r:id="rId5" w:type="default"/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466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00"/>
      <w:u w:val="single" w:color="auto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Plain Text"/>
    <w:basedOn w:val="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wordWrap w:val="1"/>
      <w:autoSpaceDE w:val="1"/>
      <w:autoSpaceDN w:val="1"/>
      <w:jc w:val="center"/>
    </w:pPr>
    <w:rPr>
      <w:snapToGrid w:val="0"/>
      <w:spacing w:val="20"/>
      <w:kern w:val="0"/>
    </w:rPr>
  </w:style>
  <w:style w:type="character" w:styleId="21" w:customStyle="1">
    <w:name w:val="記 (文字)"/>
    <w:next w:val="21"/>
    <w:link w:val="20"/>
    <w:uiPriority w:val="0"/>
    <w:rPr>
      <w:rFonts w:ascii="ＭＳ 明朝" w:hAnsi="ＭＳ 明朝"/>
      <w:snapToGrid w:val="0"/>
      <w:spacing w:val="20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2"/>
    </w:rPr>
  </w:style>
  <w:style w:type="character" w:styleId="23" w:customStyle="1">
    <w:name w:val="結語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 w:customStyle="1">
    <w:name w:val="項"/>
    <w:basedOn w:val="0"/>
    <w:next w:val="24"/>
    <w:link w:val="0"/>
    <w:uiPriority w:val="0"/>
    <w:pPr>
      <w:overflowPunct w:val="0"/>
      <w:ind w:left="210" w:hanging="210"/>
    </w:p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rFonts w:ascii="ＭＳ 明朝" w:hAnsi="ＭＳ 明朝"/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rFonts w:ascii="ＭＳ 明朝" w:hAnsi="ＭＳ 明朝"/>
      <w:b w:val="1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13</Pages>
  <Words>9</Words>
  <Characters>2676</Characters>
  <Application>JUST Note</Application>
  <Lines>25133</Lines>
  <Paragraphs>220</Paragraphs>
  <CharactersWithSpaces>3183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今治市規則第　号</dc:title>
  <dc:creator>行政管理課</dc:creator>
  <cp:lastModifiedBy>林朋生</cp:lastModifiedBy>
  <cp:lastPrinted>2023-12-08T07:35:00Z</cp:lastPrinted>
  <dcterms:created xsi:type="dcterms:W3CDTF">2023-12-22T05:07:00Z</dcterms:created>
  <dcterms:modified xsi:type="dcterms:W3CDTF">2023-12-22T07:33:29Z</dcterms:modified>
  <cp:revision>6</cp:revision>
</cp:coreProperties>
</file>